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396/2025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ÁREA DESAPROPRIADA PELO DECRETO MUNICIPAL Nº 4265/1989, COM 6.786.50m², LOCALIZADA NA RUA SÃO LUCAS EVANGELISTA, ESQUINA COM A RUA SÃO TIMÓTEO, NO LOTEAMENTO DENOMINADO PARQUE GENERAL OSÓRIO, COMO PRAÇA EXPEDITO FERREIRA DOS REIS.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