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0DF6CB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2A36B0">
        <w:rPr>
          <w:sz w:val="24"/>
        </w:rPr>
        <w:t>Cata Galho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2A36B0">
        <w:rPr>
          <w:sz w:val="24"/>
        </w:rPr>
        <w:t>Lino de Paula</w:t>
      </w:r>
      <w:bookmarkEnd w:id="1"/>
      <w:r w:rsidR="002A36B0">
        <w:rPr>
          <w:sz w:val="24"/>
        </w:rPr>
        <w:t>, número</w:t>
      </w:r>
      <w:r w:rsidR="00554CE5">
        <w:rPr>
          <w:sz w:val="24"/>
        </w:rPr>
        <w:t xml:space="preserve"> 371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13F35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7FEA-D946-4DAA-84FD-7F6CDA08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2025-08-25T14:11:00Z</dcterms:created>
  <dcterms:modified xsi:type="dcterms:W3CDTF">2025-08-25T14:11:00Z</dcterms:modified>
</cp:coreProperties>
</file>