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Valdeci dos Santos Garcia no cruzamento com a Rua Antonio Sanches Lopes,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05238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85897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0647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57750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7957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647133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491676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