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04B8" w:rsidP="003B1BD8" w14:paraId="16FB191D" w14:textId="58A4DC81">
      <w:pPr>
        <w:pStyle w:val="Heading3"/>
        <w:spacing w:line="360" w:lineRule="auto"/>
        <w:jc w:val="center"/>
        <w:rPr>
          <w:rStyle w:val="Strong"/>
          <w:rFonts w:ascii="Arial" w:hAnsi="Arial" w:cs="Arial"/>
          <w:b/>
          <w:bCs/>
          <w:sz w:val="24"/>
          <w:szCs w:val="24"/>
        </w:rPr>
      </w:pPr>
      <w:permStart w:id="0" w:edGrp="everyone"/>
      <w:r w:rsidRPr="00AF04B8">
        <w:rPr>
          <w:rStyle w:val="Strong"/>
          <w:rFonts w:ascii="Arial" w:hAnsi="Arial" w:cs="Arial"/>
          <w:b/>
          <w:bCs/>
          <w:sz w:val="24"/>
          <w:szCs w:val="24"/>
        </w:rPr>
        <w:t xml:space="preserve">MOÇÃO DE </w:t>
      </w:r>
      <w:r w:rsidR="001B2E88">
        <w:rPr>
          <w:rStyle w:val="Strong"/>
          <w:rFonts w:ascii="Arial" w:hAnsi="Arial" w:cs="Arial"/>
          <w:b/>
          <w:bCs/>
          <w:sz w:val="24"/>
          <w:szCs w:val="24"/>
        </w:rPr>
        <w:t>CONGRATULAÇÃO</w:t>
      </w:r>
    </w:p>
    <w:p w:rsidR="003B1BD8" w:rsidRPr="00AF04B8" w:rsidP="003B1BD8" w14:paraId="653EDED8" w14:textId="32D97890">
      <w:pPr>
        <w:pStyle w:val="NormalWeb"/>
        <w:spacing w:line="360" w:lineRule="auto"/>
        <w:jc w:val="center"/>
        <w:rPr>
          <w:rFonts w:ascii="Arial" w:hAnsi="Arial" w:cs="Arial"/>
        </w:rPr>
      </w:pPr>
      <w:r w:rsidRPr="00AF04B8">
        <w:rPr>
          <w:rStyle w:val="Strong"/>
          <w:rFonts w:ascii="Arial" w:hAnsi="Arial" w:cs="Arial"/>
        </w:rPr>
        <w:t>AUTORIA: VEREADOR WELINGTON DA FARMÁCIA</w:t>
      </w:r>
    </w:p>
    <w:p w:rsidR="003B1BD8" w:rsidRPr="00A76338" w:rsidP="003B1BD8" w14:paraId="52AF1206" w14:textId="77777777">
      <w:pPr>
        <w:pStyle w:val="NormalWeb"/>
        <w:spacing w:line="480" w:lineRule="auto"/>
        <w:ind w:firstLine="708"/>
        <w:jc w:val="both"/>
        <w:rPr>
          <w:rFonts w:ascii="Arial" w:hAnsi="Arial" w:cs="Arial"/>
        </w:rPr>
      </w:pPr>
      <w:r w:rsidRPr="00A76338">
        <w:rPr>
          <w:rFonts w:ascii="Arial" w:hAnsi="Arial" w:cs="Arial"/>
        </w:rPr>
        <w:t xml:space="preserve">Tenho a elevada honra e a satisfação de apresentar a esta Egrégia Casa de Leis a presente </w:t>
      </w:r>
      <w:r w:rsidRPr="00A76338">
        <w:rPr>
          <w:rStyle w:val="Strong"/>
          <w:rFonts w:ascii="Arial" w:hAnsi="Arial" w:cs="Arial"/>
        </w:rPr>
        <w:t>MOÇÃO DE CONGRATULAÇÃO à Diretoria da Ordem dos Advogados do Brasil – Subseção de Sumaré</w:t>
      </w:r>
      <w:r w:rsidRPr="00A76338">
        <w:rPr>
          <w:rFonts w:ascii="Arial" w:hAnsi="Arial" w:cs="Arial"/>
        </w:rPr>
        <w:t xml:space="preserve">, pela realização do </w:t>
      </w:r>
      <w:r w:rsidRPr="00A76338">
        <w:rPr>
          <w:rStyle w:val="Strong"/>
          <w:rFonts w:ascii="Arial" w:hAnsi="Arial" w:cs="Arial"/>
        </w:rPr>
        <w:t>20º Jantar da Advocacia e o tradicional Baile dos Advogados</w:t>
      </w:r>
      <w:r w:rsidRPr="00A76338">
        <w:rPr>
          <w:rFonts w:ascii="Arial" w:hAnsi="Arial" w:cs="Arial"/>
        </w:rPr>
        <w:t>, realizado no último sábado, 23 de agosto, no Salão de Festas do Clube Recreativo de Sumaré.</w:t>
      </w:r>
    </w:p>
    <w:p w:rsidR="003B1BD8" w:rsidRPr="00A76338" w:rsidP="003B1BD8" w14:paraId="215346E0" w14:textId="77777777">
      <w:pPr>
        <w:pStyle w:val="NormalWeb"/>
        <w:spacing w:line="480" w:lineRule="auto"/>
        <w:ind w:firstLine="708"/>
        <w:jc w:val="both"/>
        <w:rPr>
          <w:rFonts w:ascii="Arial" w:hAnsi="Arial" w:cs="Arial"/>
        </w:rPr>
      </w:pPr>
      <w:r w:rsidRPr="00A76338">
        <w:rPr>
          <w:rFonts w:ascii="Arial" w:hAnsi="Arial" w:cs="Arial"/>
        </w:rPr>
        <w:t>Em clima de confraternização e comemoração, a advocacia sumareense, seus familiares e amigos se reuniram para prestigiar este já tradicional evento, que mais uma vez se consagrou como um marco de união, emoção e glamour. Foi notório o carinho, o amor e o empenho dedicados pela Diretoria da OAB, que pensou cada detalhe com zelo e dedicação, proporcionando aos presentes uma noite inesquecível.</w:t>
      </w:r>
    </w:p>
    <w:p w:rsidR="003B1BD8" w:rsidRPr="00A76338" w:rsidP="003B1BD8" w14:paraId="12D2B8EC" w14:textId="77777777">
      <w:pPr>
        <w:pStyle w:val="NormalWeb"/>
        <w:spacing w:line="48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A76338">
        <w:rPr>
          <w:rFonts w:ascii="Arial" w:hAnsi="Arial" w:cs="Arial"/>
        </w:rPr>
        <w:t xml:space="preserve"> edição deste ano contou com um delicioso jantar, buffet completo, open bar de bebidas, serviço de drinks e a animação contagiante da Banda Mídia. Além do entretenimento, destacou-se a homenagem e o respeito a todos os membros da advocacia e autoridades presentes, bem como o reconhecimento de toda a equipe que trabalhou incansavelmente para o sucesso do evento.</w:t>
      </w:r>
    </w:p>
    <w:p w:rsidR="003B1BD8" w:rsidRPr="00A76338" w:rsidP="003B1BD8" w14:paraId="390CFC64" w14:textId="77777777">
      <w:pPr>
        <w:pStyle w:val="NormalWeb"/>
        <w:spacing w:line="480" w:lineRule="auto"/>
        <w:ind w:firstLine="708"/>
        <w:jc w:val="both"/>
        <w:rPr>
          <w:rFonts w:ascii="Arial" w:hAnsi="Arial" w:cs="Arial"/>
        </w:rPr>
      </w:pPr>
      <w:r w:rsidRPr="00A76338">
        <w:rPr>
          <w:rFonts w:ascii="Arial" w:hAnsi="Arial" w:cs="Arial"/>
        </w:rPr>
        <w:t xml:space="preserve">É importante ressaltar a atuação exemplar da Diretoria da OAB Sumaré, composta pelo Presidente </w:t>
      </w:r>
      <w:r w:rsidRPr="00A76338">
        <w:rPr>
          <w:rStyle w:val="Strong"/>
          <w:rFonts w:ascii="Arial" w:hAnsi="Arial" w:cs="Arial"/>
        </w:rPr>
        <w:t>Dr. Kleber de Oliveira</w:t>
      </w:r>
      <w:r w:rsidRPr="00A76338">
        <w:rPr>
          <w:rFonts w:ascii="Arial" w:hAnsi="Arial" w:cs="Arial"/>
        </w:rPr>
        <w:t xml:space="preserve">, Vice-Presidente </w:t>
      </w:r>
      <w:r w:rsidRPr="00A76338">
        <w:rPr>
          <w:rStyle w:val="Strong"/>
          <w:rFonts w:ascii="Arial" w:hAnsi="Arial" w:cs="Arial"/>
        </w:rPr>
        <w:t xml:space="preserve">Dra. Mariana </w:t>
      </w:r>
      <w:r w:rsidRPr="00A76338">
        <w:rPr>
          <w:rStyle w:val="Strong"/>
          <w:rFonts w:ascii="Arial" w:hAnsi="Arial" w:cs="Arial"/>
        </w:rPr>
        <w:t>Blander</w:t>
      </w:r>
      <w:r w:rsidRPr="00A76338">
        <w:rPr>
          <w:rFonts w:ascii="Arial" w:hAnsi="Arial" w:cs="Arial"/>
        </w:rPr>
        <w:t xml:space="preserve">, Secretária-Geral </w:t>
      </w:r>
      <w:r w:rsidRPr="00A76338">
        <w:rPr>
          <w:rStyle w:val="Strong"/>
          <w:rFonts w:ascii="Arial" w:hAnsi="Arial" w:cs="Arial"/>
        </w:rPr>
        <w:t>Dra. Gislaine Frias</w:t>
      </w:r>
      <w:r w:rsidRPr="00A76338">
        <w:rPr>
          <w:rFonts w:ascii="Arial" w:hAnsi="Arial" w:cs="Arial"/>
        </w:rPr>
        <w:t xml:space="preserve">, Secretário-Adjunto </w:t>
      </w:r>
      <w:r w:rsidRPr="00A76338">
        <w:rPr>
          <w:rStyle w:val="Strong"/>
          <w:rFonts w:ascii="Arial" w:hAnsi="Arial" w:cs="Arial"/>
        </w:rPr>
        <w:t>Dr. Douglas Sobral</w:t>
      </w:r>
      <w:r w:rsidRPr="00A76338">
        <w:rPr>
          <w:rFonts w:ascii="Arial" w:hAnsi="Arial" w:cs="Arial"/>
        </w:rPr>
        <w:t xml:space="preserve"> e Tesoureiro </w:t>
      </w:r>
      <w:r w:rsidRPr="00A76338">
        <w:rPr>
          <w:rStyle w:val="Strong"/>
          <w:rFonts w:ascii="Arial" w:hAnsi="Arial" w:cs="Arial"/>
        </w:rPr>
        <w:t>Dr. Paulo Roberto da Silva</w:t>
      </w:r>
      <w:r w:rsidRPr="00A76338">
        <w:rPr>
          <w:rFonts w:ascii="Arial" w:hAnsi="Arial" w:cs="Arial"/>
        </w:rPr>
        <w:t xml:space="preserve">, que, por meio da Comissão de Eventos, sob </w:t>
      </w:r>
      <w:r w:rsidRPr="00A76338">
        <w:rPr>
          <w:rFonts w:ascii="Arial" w:hAnsi="Arial" w:cs="Arial"/>
        </w:rPr>
        <w:t xml:space="preserve">a coordenação da </w:t>
      </w:r>
      <w:r w:rsidRPr="00A76338">
        <w:rPr>
          <w:rStyle w:val="Strong"/>
          <w:rFonts w:ascii="Arial" w:hAnsi="Arial" w:cs="Arial"/>
        </w:rPr>
        <w:t>Dra. Tamires Pinheiro</w:t>
      </w:r>
      <w:r w:rsidRPr="00A76338">
        <w:rPr>
          <w:rFonts w:ascii="Arial" w:hAnsi="Arial" w:cs="Arial"/>
        </w:rPr>
        <w:t>, demonstraram grande competência, organização e espírito de união.</w:t>
      </w:r>
    </w:p>
    <w:p w:rsidR="003B1BD8" w:rsidRPr="00A76338" w:rsidP="003B1BD8" w14:paraId="423B6D2F" w14:textId="77777777">
      <w:pPr>
        <w:pStyle w:val="NormalWeb"/>
        <w:spacing w:line="480" w:lineRule="auto"/>
        <w:ind w:firstLine="708"/>
        <w:jc w:val="both"/>
        <w:rPr>
          <w:rFonts w:ascii="Arial" w:hAnsi="Arial" w:cs="Arial"/>
        </w:rPr>
      </w:pPr>
      <w:r w:rsidRPr="00A76338">
        <w:rPr>
          <w:rFonts w:ascii="Arial" w:hAnsi="Arial" w:cs="Arial"/>
        </w:rPr>
        <w:t xml:space="preserve">Portanto, Senhor Presidente, para homenagear todos os envolvidos na realização deste evento de tamanha relevância, </w:t>
      </w:r>
      <w:r w:rsidRPr="00A76338">
        <w:rPr>
          <w:rStyle w:val="Strong"/>
          <w:rFonts w:ascii="Arial" w:hAnsi="Arial" w:cs="Arial"/>
        </w:rPr>
        <w:t>requeiro, na forma regimental e após ouvido o Plenário, que seja encaminhada a presente Moção de Congratulação à Diretoria da OAB Subseção de Sumaré</w:t>
      </w:r>
      <w:r w:rsidRPr="00A76338">
        <w:rPr>
          <w:rFonts w:ascii="Arial" w:hAnsi="Arial" w:cs="Arial"/>
        </w:rPr>
        <w:t>, extensiva a toda a advocacia sumareense, pela brilhante realização do 20º Jantar da Advocacia e Baile dos Advogados.</w:t>
      </w:r>
    </w:p>
    <w:p w:rsidR="003B1BD8" w:rsidP="003B1BD8" w14:paraId="2C8955B7" w14:textId="4B3E045B">
      <w:pPr>
        <w:spacing w:before="100" w:beforeAutospacing="1" w:after="100" w:afterAutospacing="1" w:line="48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Sala das Sessões, </w:t>
      </w:r>
    </w:p>
    <w:p w:rsidR="00AF04B8" w:rsidRPr="006F16E8" w:rsidP="003B1BD8" w14:paraId="634DC715" w14:textId="253A001C">
      <w:pPr>
        <w:spacing w:before="100" w:beforeAutospacing="1" w:after="100" w:afterAutospacing="1" w:line="48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555625</wp:posOffset>
            </wp:positionV>
            <wp:extent cx="3695700" cy="2555187"/>
            <wp:effectExtent l="0" t="0" r="0" b="0"/>
            <wp:wrapNone/>
            <wp:docPr id="140908576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377069" name="Imagem 1409085767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25551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Arial"/>
          <w:sz w:val="24"/>
          <w:szCs w:val="24"/>
          <w:lang w:eastAsia="pt-BR"/>
        </w:rPr>
        <w:t>Sumaré 25 de agosto de 2025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008048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CE63A7"/>
    <w:multiLevelType w:val="multilevel"/>
    <w:tmpl w:val="83CC9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FF659D"/>
    <w:multiLevelType w:val="multilevel"/>
    <w:tmpl w:val="1160F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F90772"/>
    <w:multiLevelType w:val="multilevel"/>
    <w:tmpl w:val="85EC1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874BBD"/>
    <w:multiLevelType w:val="multilevel"/>
    <w:tmpl w:val="AEAE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3"/>
  </w:num>
  <w:num w:numId="8">
    <w:abstractNumId w:val="8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B2E88"/>
    <w:rsid w:val="002A4877"/>
    <w:rsid w:val="002D56EF"/>
    <w:rsid w:val="00354F46"/>
    <w:rsid w:val="003B1BD8"/>
    <w:rsid w:val="00460A32"/>
    <w:rsid w:val="004B2CC9"/>
    <w:rsid w:val="0051286F"/>
    <w:rsid w:val="0059029E"/>
    <w:rsid w:val="00601B0A"/>
    <w:rsid w:val="00626437"/>
    <w:rsid w:val="00632FA0"/>
    <w:rsid w:val="006672BA"/>
    <w:rsid w:val="006C41A4"/>
    <w:rsid w:val="006D1E9A"/>
    <w:rsid w:val="006F16E8"/>
    <w:rsid w:val="0077086D"/>
    <w:rsid w:val="007F1736"/>
    <w:rsid w:val="00822396"/>
    <w:rsid w:val="00931B03"/>
    <w:rsid w:val="009A6B1E"/>
    <w:rsid w:val="009C6AD9"/>
    <w:rsid w:val="00A06CF2"/>
    <w:rsid w:val="00A76338"/>
    <w:rsid w:val="00AE6AEE"/>
    <w:rsid w:val="00AF04B8"/>
    <w:rsid w:val="00B50311"/>
    <w:rsid w:val="00BD7569"/>
    <w:rsid w:val="00C00C1E"/>
    <w:rsid w:val="00C36776"/>
    <w:rsid w:val="00C5342A"/>
    <w:rsid w:val="00CD6B58"/>
    <w:rsid w:val="00CF401E"/>
    <w:rsid w:val="00DE715C"/>
    <w:rsid w:val="00E71B8C"/>
    <w:rsid w:val="00E90B8D"/>
    <w:rsid w:val="00F0139B"/>
    <w:rsid w:val="00F3484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16E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6672B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AF04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35B2-3FF3-4A3E-AB10-FC97CAF3C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316</Words>
  <Characters>1711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4</cp:revision>
  <cp:lastPrinted>2021-02-25T18:05:00Z</cp:lastPrinted>
  <dcterms:created xsi:type="dcterms:W3CDTF">2025-05-12T13:50:00Z</dcterms:created>
  <dcterms:modified xsi:type="dcterms:W3CDTF">2025-08-25T17:10:00Z</dcterms:modified>
</cp:coreProperties>
</file>