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52074B" w14:paraId="07A8F1E3" w14:textId="7EDED7CD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52074B" w14:paraId="60F5EDDC" w14:textId="4379B1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52074B" w14:paraId="42E2D7A1" w14:textId="5AA8D7A7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52074B">
        <w:rPr>
          <w:rFonts w:ascii="Arial" w:eastAsia="Arial" w:hAnsi="Arial" w:cs="Arial"/>
          <w:b/>
          <w:bCs/>
          <w:sz w:val="24"/>
          <w:szCs w:val="24"/>
        </w:rPr>
        <w:t>MANUTENÇÃO DA PINTURA DE DELIMITAÇÃO DAS FEIRAS LIVRES DO MUNICÍPIO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52074B" w:rsidP="0052074B" w14:paraId="58C806E8" w14:textId="1DA514DF">
      <w:pPr>
        <w:spacing w:line="276" w:lineRule="auto"/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color w:val="1F1F1F"/>
          <w:sz w:val="24"/>
          <w:szCs w:val="24"/>
        </w:rPr>
        <w:t>Feiras Livres do Município de Sumaré (indicado na justificativa da presente indicação).</w:t>
      </w:r>
    </w:p>
    <w:p w:rsidR="00BC3608" w:rsidRPr="0052074B" w:rsidP="00AA63CD" w14:paraId="282A8253" w14:textId="449000DA">
      <w:pPr>
        <w:spacing w:line="276" w:lineRule="auto"/>
        <w:jc w:val="center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color w:val="1F1F1F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2074B" w:rsidP="0052074B" w14:paraId="47BCE790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>Dirigiram-se a este vereador feirantes e permissionários das feiras livres municipais, os quais relataram a urgente necessidade de 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>manutenção da pintura de delimitação</w:t>
      </w:r>
      <w:r w:rsidRPr="0052074B">
        <w:rPr>
          <w:rFonts w:ascii="Arial" w:eastAsia="Arial" w:hAnsi="Arial" w:cs="Arial"/>
          <w:sz w:val="24"/>
          <w:szCs w:val="24"/>
        </w:rPr>
        <w:t> das áreas destinadas ao funcionamento desses importantes equipamentos de comercialização e abastecimento público.</w:t>
      </w:r>
    </w:p>
    <w:p w:rsidR="0052074B" w:rsidRPr="0052074B" w:rsidP="0052074B" w14:paraId="535413C9" w14:textId="0F383C8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AA63CD">
        <w:rPr>
          <w:rFonts w:ascii="Arial" w:eastAsia="Arial" w:hAnsi="Arial" w:cs="Arial"/>
          <w:b/>
          <w:bCs/>
          <w:sz w:val="24"/>
          <w:szCs w:val="24"/>
        </w:rPr>
        <w:t>Feiras livres diurnas do município de Sumaré (funcionamento das 7h às 12h), conforme relação específica:</w:t>
      </w:r>
    </w:p>
    <w:p w:rsidR="0052074B" w:rsidRPr="0052074B" w:rsidP="0052074B" w14:paraId="5B87F86F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 xml:space="preserve">• 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>Feira da Área Cura/Jardim Denadai</w:t>
      </w:r>
      <w:r w:rsidRPr="0052074B">
        <w:rPr>
          <w:rFonts w:ascii="Arial" w:eastAsia="Arial" w:hAnsi="Arial" w:cs="Arial"/>
          <w:sz w:val="24"/>
          <w:szCs w:val="24"/>
        </w:rPr>
        <w:t xml:space="preserve"> - Rua Maximiliano Lopes</w:t>
      </w:r>
    </w:p>
    <w:p w:rsidR="0052074B" w:rsidRPr="0052074B" w:rsidP="0052074B" w14:paraId="0A52A22E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b/>
          <w:bCs/>
          <w:sz w:val="24"/>
          <w:szCs w:val="24"/>
        </w:rPr>
        <w:t>• Feira da Área Central</w:t>
      </w:r>
      <w:r w:rsidRPr="0052074B">
        <w:rPr>
          <w:rFonts w:ascii="Arial" w:eastAsia="Arial" w:hAnsi="Arial" w:cs="Arial"/>
          <w:sz w:val="24"/>
          <w:szCs w:val="24"/>
        </w:rPr>
        <w:t xml:space="preserve"> - Rua Ludovico </w:t>
      </w:r>
      <w:r w:rsidRPr="0052074B">
        <w:rPr>
          <w:rFonts w:ascii="Arial" w:eastAsia="Arial" w:hAnsi="Arial" w:cs="Arial"/>
          <w:sz w:val="24"/>
          <w:szCs w:val="24"/>
        </w:rPr>
        <w:t>Scrocca</w:t>
      </w:r>
      <w:r w:rsidRPr="0052074B">
        <w:rPr>
          <w:rFonts w:ascii="Arial" w:eastAsia="Arial" w:hAnsi="Arial" w:cs="Arial"/>
          <w:sz w:val="24"/>
          <w:szCs w:val="24"/>
        </w:rPr>
        <w:t xml:space="preserve"> (Ivo Trevisan), em frente à Praça </w:t>
      </w:r>
      <w:r w:rsidRPr="0052074B">
        <w:rPr>
          <w:rFonts w:ascii="Arial" w:eastAsia="Arial" w:hAnsi="Arial" w:cs="Arial"/>
          <w:sz w:val="24"/>
          <w:szCs w:val="24"/>
        </w:rPr>
        <w:t>Whadi</w:t>
      </w:r>
      <w:r w:rsidRPr="0052074B">
        <w:rPr>
          <w:rFonts w:ascii="Arial" w:eastAsia="Arial" w:hAnsi="Arial" w:cs="Arial"/>
          <w:sz w:val="24"/>
          <w:szCs w:val="24"/>
        </w:rPr>
        <w:t xml:space="preserve"> Abrahão Filho e à Igreja Católica São Paulo Apóstolo</w:t>
      </w:r>
    </w:p>
    <w:p w:rsidR="0052074B" w:rsidRPr="0052074B" w:rsidP="0052074B" w14:paraId="1F2468BF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 xml:space="preserve">• 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>Feira de Nova Veneza/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>Inocop</w:t>
      </w:r>
      <w:r w:rsidRPr="0052074B">
        <w:rPr>
          <w:rFonts w:ascii="Arial" w:eastAsia="Arial" w:hAnsi="Arial" w:cs="Arial"/>
          <w:sz w:val="24"/>
          <w:szCs w:val="24"/>
        </w:rPr>
        <w:t xml:space="preserve"> - Rua Niterói, na Pista de Skate</w:t>
      </w:r>
    </w:p>
    <w:p w:rsidR="0052074B" w:rsidRPr="0052074B" w:rsidP="0052074B" w14:paraId="52D33D67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 xml:space="preserve">• 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>Feira na Área Central</w:t>
      </w:r>
      <w:r w:rsidRPr="0052074B">
        <w:rPr>
          <w:rFonts w:ascii="Arial" w:eastAsia="Arial" w:hAnsi="Arial" w:cs="Arial"/>
          <w:sz w:val="24"/>
          <w:szCs w:val="24"/>
        </w:rPr>
        <w:t xml:space="preserve"> - Avenida Rebouças, em frente à Escola Municipal Dr. Leandro Franceschini</w:t>
      </w:r>
    </w:p>
    <w:p w:rsidR="0052074B" w:rsidRPr="0052074B" w:rsidP="0052074B" w14:paraId="0CE78657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 xml:space="preserve">• 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>Feira de Nova Veneza</w:t>
      </w:r>
      <w:r w:rsidRPr="0052074B">
        <w:rPr>
          <w:rFonts w:ascii="Arial" w:eastAsia="Arial" w:hAnsi="Arial" w:cs="Arial"/>
          <w:sz w:val="24"/>
          <w:szCs w:val="24"/>
        </w:rPr>
        <w:t xml:space="preserve"> - Esquina da Rua Piauí com a Avenida Brasil</w:t>
      </w:r>
    </w:p>
    <w:p w:rsidR="0052074B" w:rsidRPr="0052074B" w:rsidP="0052074B" w14:paraId="29197CFE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 xml:space="preserve">• 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 xml:space="preserve">Feira do 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>Picerno</w:t>
      </w:r>
      <w:r w:rsidRPr="0052074B">
        <w:rPr>
          <w:rFonts w:ascii="Arial" w:eastAsia="Arial" w:hAnsi="Arial" w:cs="Arial"/>
          <w:sz w:val="24"/>
          <w:szCs w:val="24"/>
        </w:rPr>
        <w:t xml:space="preserve"> - Avenida Marginal da Avenida Fuad Assef Maluf, em frente à Escola Municipal Neusa de Souza Campos</w:t>
      </w:r>
    </w:p>
    <w:p w:rsidR="0052074B" w:rsidRPr="0052074B" w:rsidP="0052074B" w14:paraId="51DCD764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 xml:space="preserve">• 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>Feira do Parque Pavan/Matão</w:t>
      </w:r>
      <w:r w:rsidRPr="0052074B">
        <w:rPr>
          <w:rFonts w:ascii="Arial" w:eastAsia="Arial" w:hAnsi="Arial" w:cs="Arial"/>
          <w:sz w:val="24"/>
          <w:szCs w:val="24"/>
        </w:rPr>
        <w:t xml:space="preserve"> - Esquina da Rua Silvano Santos do Nascimento com a Rua Eduardo Hoffman</w:t>
      </w:r>
    </w:p>
    <w:p w:rsidR="0052074B" w:rsidRPr="0052074B" w:rsidP="0052074B" w14:paraId="203FFD3C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 xml:space="preserve">• 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>Feira Recanto dos Sonhos</w:t>
      </w:r>
      <w:r w:rsidRPr="0052074B">
        <w:rPr>
          <w:rFonts w:ascii="Arial" w:eastAsia="Arial" w:hAnsi="Arial" w:cs="Arial"/>
          <w:sz w:val="24"/>
          <w:szCs w:val="24"/>
        </w:rPr>
        <w:t xml:space="preserve"> - Esquina da Rua José Vieira dos Santos com a Rua Arlindo José Oliveira Nascimento</w:t>
      </w:r>
    </w:p>
    <w:p w:rsidR="0052074B" w:rsidRPr="0052074B" w:rsidP="0052074B" w14:paraId="51E29B78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b/>
          <w:bCs/>
          <w:sz w:val="24"/>
          <w:szCs w:val="24"/>
        </w:rPr>
        <w:t>• Feira do Jardim Dall'Orto</w:t>
      </w:r>
      <w:r w:rsidRPr="0052074B">
        <w:rPr>
          <w:rFonts w:ascii="Arial" w:eastAsia="Arial" w:hAnsi="Arial" w:cs="Arial"/>
          <w:sz w:val="24"/>
          <w:szCs w:val="24"/>
        </w:rPr>
        <w:t xml:space="preserve"> - Esquina da Rua Anápolis com a Rua Goianésia</w:t>
      </w:r>
    </w:p>
    <w:p w:rsidR="0052074B" w:rsidRPr="0052074B" w:rsidP="0052074B" w14:paraId="7D733F07" w14:textId="5DD3DF4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b/>
          <w:bCs/>
          <w:sz w:val="24"/>
          <w:szCs w:val="24"/>
        </w:rPr>
        <w:t>• Feira do Jardim Maria Antônia</w:t>
      </w:r>
      <w:r w:rsidRPr="0052074B">
        <w:rPr>
          <w:rFonts w:ascii="Arial" w:eastAsia="Arial" w:hAnsi="Arial" w:cs="Arial"/>
          <w:sz w:val="24"/>
          <w:szCs w:val="24"/>
        </w:rPr>
        <w:t xml:space="preserve"> - Rua Osvaldo Vacari</w:t>
      </w:r>
    </w:p>
    <w:p w:rsidR="0052074B" w:rsidRPr="0052074B" w:rsidP="0052074B" w14:paraId="4945FA16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b/>
          <w:bCs/>
          <w:sz w:val="24"/>
          <w:szCs w:val="24"/>
        </w:rPr>
        <w:t>• Feira do Matão</w:t>
      </w:r>
      <w:r w:rsidRPr="0052074B">
        <w:rPr>
          <w:rFonts w:ascii="Arial" w:eastAsia="Arial" w:hAnsi="Arial" w:cs="Arial"/>
          <w:sz w:val="24"/>
          <w:szCs w:val="24"/>
        </w:rPr>
        <w:t xml:space="preserve"> - Avenida da </w:t>
      </w:r>
      <w:r w:rsidRPr="0052074B">
        <w:rPr>
          <w:rFonts w:ascii="Arial" w:eastAsia="Arial" w:hAnsi="Arial" w:cs="Arial"/>
          <w:sz w:val="24"/>
          <w:szCs w:val="24"/>
        </w:rPr>
        <w:t>Minasa</w:t>
      </w:r>
      <w:r w:rsidRPr="0052074B">
        <w:rPr>
          <w:rFonts w:ascii="Arial" w:eastAsia="Arial" w:hAnsi="Arial" w:cs="Arial"/>
          <w:sz w:val="24"/>
          <w:szCs w:val="24"/>
        </w:rPr>
        <w:t>, próximo à Praça BRK Ambiental</w:t>
      </w:r>
    </w:p>
    <w:p w:rsidR="0052074B" w:rsidRPr="0052074B" w:rsidP="0052074B" w14:paraId="6BDCCD2C" w14:textId="1C97F24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 xml:space="preserve">• 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>Feira da Área Cura/Jardim Bom Retiro</w:t>
      </w:r>
      <w:r w:rsidRPr="0052074B">
        <w:rPr>
          <w:rFonts w:ascii="Arial" w:eastAsia="Arial" w:hAnsi="Arial" w:cs="Arial"/>
          <w:sz w:val="24"/>
          <w:szCs w:val="24"/>
        </w:rPr>
        <w:t xml:space="preserve"> - Esquina da Rua Alvina Lina Pereira com a Rua Antônio Carlos dos Santos</w:t>
      </w:r>
    </w:p>
    <w:p w:rsidR="0052074B" w:rsidRPr="0052074B" w:rsidP="0052074B" w14:paraId="350C5628" w14:textId="77777777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>A falta de identificação adequada no asfalto tem causado significativa dificuldade na localização precisa dos trechos onde cada feira se inicia e se encerra, além de comprometer a correta delimitação do espaço destinado a cada barraca. Esta situação gera conflitos entre feirantes, desorganização no layout das feiras e prejuízos ao ordenamento do comércio informal.</w:t>
      </w:r>
    </w:p>
    <w:p w:rsidR="0052074B" w:rsidRPr="0052074B" w:rsidP="0052074B" w14:paraId="35520404" w14:textId="77777777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>A pintura desgastada ou inexistente viola as diretrizes de ordenamento do comércio em vias públicas estabelecidas no 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>Estatuto da Cidade (Lei 10.257/2001)</w:t>
      </w:r>
      <w:r w:rsidRPr="0052074B">
        <w:rPr>
          <w:rFonts w:ascii="Arial" w:eastAsia="Arial" w:hAnsi="Arial" w:cs="Arial"/>
          <w:sz w:val="24"/>
          <w:szCs w:val="24"/>
        </w:rPr>
        <w:t> e compromete a segurança jurídica dos permissionários, que necessitam de demarcações claras para exercer suas atividades dentro dos limites autorizados.</w:t>
      </w:r>
    </w:p>
    <w:p w:rsidR="0052074B" w:rsidRPr="0052074B" w:rsidP="0052074B" w14:paraId="2670CBDF" w14:textId="77777777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>A manutenção periódica da sinalização horizontal é essencial para garantir o funcionamento organizado das feiras, facilitar a fiscalização municipal, evitar conflitos de uso do espaço público e proporcionar melhores condições de trabalho aos feirantes, além de contribuir para a valorização deste importante segmento da economia popular.</w:t>
      </w:r>
    </w:p>
    <w:p w:rsidR="0052074B" w:rsidRPr="0052074B" w:rsidP="0052074B" w14:paraId="5049E940" w14:textId="77777777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>Diante do exposto, solicitamos a </w:t>
      </w:r>
      <w:r w:rsidRPr="0052074B">
        <w:rPr>
          <w:rFonts w:ascii="Arial" w:eastAsia="Arial" w:hAnsi="Arial" w:cs="Arial"/>
          <w:b/>
          <w:bCs/>
          <w:sz w:val="24"/>
          <w:szCs w:val="24"/>
        </w:rPr>
        <w:t>urgente manutenção da pintura de delimitação</w:t>
      </w:r>
      <w:r w:rsidRPr="0052074B">
        <w:rPr>
          <w:rFonts w:ascii="Arial" w:eastAsia="Arial" w:hAnsi="Arial" w:cs="Arial"/>
          <w:sz w:val="24"/>
          <w:szCs w:val="24"/>
        </w:rPr>
        <w:t> em todas as feiras livres do município, visando assegurar o regular funcionamento desses espaços de comércio que tanto contribuem para o abastecimento e desenvolvimento econômico de nossa cidade.</w:t>
      </w:r>
    </w:p>
    <w:p w:rsidR="0052074B" w:rsidP="0052074B" w14:paraId="3E8621C7" w14:textId="77777777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2074B"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adequado ordenamento das feiras livres municipais.</w:t>
      </w:r>
    </w:p>
    <w:p w:rsidR="0052074B" w:rsidRPr="0052074B" w:rsidP="0052074B" w14:paraId="29CFA2CB" w14:textId="77777777">
      <w:pPr>
        <w:spacing w:line="276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A502D" w:rsidP="0052074B" w14:paraId="1E5AF4D3" w14:textId="6C04D6CB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494754">
        <w:rPr>
          <w:rFonts w:ascii="Arial" w:hAnsi="Arial" w:cs="Arial"/>
          <w:sz w:val="24"/>
          <w:szCs w:val="24"/>
        </w:rPr>
        <w:t>26 de agosto</w:t>
      </w:r>
      <w:r w:rsidRPr="00167522">
        <w:rPr>
          <w:rFonts w:ascii="Arial" w:hAnsi="Arial" w:cs="Arial"/>
          <w:sz w:val="24"/>
          <w:szCs w:val="24"/>
        </w:rPr>
        <w:t xml:space="preserve"> de 2025.</w:t>
      </w:r>
    </w:p>
    <w:p w:rsidR="0052074B" w:rsidRPr="00167522" w:rsidP="0052074B" w14:paraId="356AA19E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901828" w:rsidRPr="00E23A88" w:rsidP="0052074B" w14:paraId="6960CD27" w14:textId="089E5EF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6485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45836"/>
    <w:rsid w:val="0015657E"/>
    <w:rsid w:val="00156CF8"/>
    <w:rsid w:val="00167522"/>
    <w:rsid w:val="001A6C30"/>
    <w:rsid w:val="001F4567"/>
    <w:rsid w:val="00273A22"/>
    <w:rsid w:val="002C634E"/>
    <w:rsid w:val="0034539E"/>
    <w:rsid w:val="00460A32"/>
    <w:rsid w:val="00494754"/>
    <w:rsid w:val="004B2CC9"/>
    <w:rsid w:val="004D3787"/>
    <w:rsid w:val="00501C1B"/>
    <w:rsid w:val="0051286F"/>
    <w:rsid w:val="0052074B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930AF"/>
    <w:rsid w:val="00697C4D"/>
    <w:rsid w:val="006A76A0"/>
    <w:rsid w:val="006C41A4"/>
    <w:rsid w:val="006D1E9A"/>
    <w:rsid w:val="006D4D71"/>
    <w:rsid w:val="006E0148"/>
    <w:rsid w:val="006E7E70"/>
    <w:rsid w:val="00716792"/>
    <w:rsid w:val="007221FF"/>
    <w:rsid w:val="007344BC"/>
    <w:rsid w:val="007C3F66"/>
    <w:rsid w:val="00804197"/>
    <w:rsid w:val="00822396"/>
    <w:rsid w:val="0083582F"/>
    <w:rsid w:val="008A2B53"/>
    <w:rsid w:val="008B6B6C"/>
    <w:rsid w:val="008C5CC9"/>
    <w:rsid w:val="00901828"/>
    <w:rsid w:val="00941C82"/>
    <w:rsid w:val="00953906"/>
    <w:rsid w:val="00954ACF"/>
    <w:rsid w:val="00957C1A"/>
    <w:rsid w:val="00987E7D"/>
    <w:rsid w:val="009A0D43"/>
    <w:rsid w:val="009D7F3C"/>
    <w:rsid w:val="00A06CF2"/>
    <w:rsid w:val="00A135C7"/>
    <w:rsid w:val="00A327F1"/>
    <w:rsid w:val="00A345E1"/>
    <w:rsid w:val="00A56046"/>
    <w:rsid w:val="00A81966"/>
    <w:rsid w:val="00A85AB8"/>
    <w:rsid w:val="00AA1486"/>
    <w:rsid w:val="00AA34C9"/>
    <w:rsid w:val="00AA63CD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E3BE2"/>
    <w:rsid w:val="00CF401E"/>
    <w:rsid w:val="00D14011"/>
    <w:rsid w:val="00D212EF"/>
    <w:rsid w:val="00D30669"/>
    <w:rsid w:val="00DB1FA3"/>
    <w:rsid w:val="00DC018A"/>
    <w:rsid w:val="00DC2458"/>
    <w:rsid w:val="00E23A88"/>
    <w:rsid w:val="00E4524B"/>
    <w:rsid w:val="00E84788"/>
    <w:rsid w:val="00EC5D7C"/>
    <w:rsid w:val="00EF62B2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2942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7</cp:revision>
  <cp:lastPrinted>2021-02-25T18:05:00Z</cp:lastPrinted>
  <dcterms:created xsi:type="dcterms:W3CDTF">2025-02-21T17:41:00Z</dcterms:created>
  <dcterms:modified xsi:type="dcterms:W3CDTF">2025-08-25T16:43:00Z</dcterms:modified>
</cp:coreProperties>
</file>