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54D99" w:rsidP="00093AC7" w14:paraId="1A349FD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54D99">
        <w:rPr>
          <w:rFonts w:ascii="Tahoma" w:hAnsi="Tahoma" w:cs="Tahoma"/>
          <w:b/>
          <w:sz w:val="24"/>
          <w:szCs w:val="24"/>
        </w:rPr>
        <w:t>Solicitação de limpeza de lixo e entulho ao longo do muro da Cobrasma, no bairro Parque Bandeirantes II</w:t>
      </w:r>
    </w:p>
    <w:p w:rsidR="00093AC7" w:rsidP="00093AC7" w14:paraId="6248355C" w14:textId="2ECDDCC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54D99">
        <w:rPr>
          <w:rFonts w:ascii="Tahoma" w:hAnsi="Tahoma" w:cs="Tahoma"/>
          <w:bCs/>
          <w:sz w:val="24"/>
          <w:szCs w:val="24"/>
        </w:rPr>
        <w:t>A presente indicação tem como objetivo solicitar a limpeza de lixo e entulho acumulados ao longo de todo o muro da Cobrasma, localizado no Parque Bandeirantes II. A situação atual compromete a segurança e a salubridade da área, além de prejudicar a circulação de pedestres e a imagem urbana do bairro. A remoção dos resíduos é essencial para evitar a proliferação de vetores, melhorar o aspecto visual da região e garantir mais qualidade de vida à população local.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A9BA3BF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072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65C5D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2025-08-25T14:24:00Z</dcterms:created>
  <dcterms:modified xsi:type="dcterms:W3CDTF">2025-08-25T14:24:00Z</dcterms:modified>
</cp:coreProperties>
</file>