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36F4" w:rsidP="002336F4" w14:paraId="6F8D1409" w14:textId="79DAD7C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5B744D">
        <w:rPr>
          <w:rFonts w:ascii="Arial" w:hAnsi="Arial" w:cs="Arial"/>
          <w:b/>
          <w:bCs/>
          <w:color w:val="000000"/>
        </w:rPr>
        <w:t>REQUERIMENTO</w:t>
      </w:r>
      <w:r w:rsidR="00846F49">
        <w:rPr>
          <w:rFonts w:ascii="Arial" w:hAnsi="Arial" w:cs="Arial"/>
          <w:b/>
          <w:bCs/>
          <w:color w:val="000000"/>
        </w:rPr>
        <w:t xml:space="preserve"> </w:t>
      </w:r>
      <w:r w:rsidRPr="005B744D">
        <w:rPr>
          <w:rFonts w:ascii="Arial" w:hAnsi="Arial" w:cs="Arial"/>
          <w:b/>
          <w:bCs/>
          <w:color w:val="000000"/>
        </w:rPr>
        <w:t xml:space="preserve">Nº </w:t>
      </w:r>
      <w:r w:rsidRPr="005B744D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5B744D">
        <w:rPr>
          <w:rFonts w:ascii="Arial" w:hAnsi="Arial" w:cs="Arial"/>
          <w:b/>
          <w:bCs/>
          <w:color w:val="000000"/>
        </w:rPr>
        <w:t>/ 2021</w:t>
      </w:r>
    </w:p>
    <w:p w:rsidR="002336F4" w:rsidP="0016670A" w14:paraId="727323B5" w14:textId="4B58CDA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95EA8" w:rsidP="00895EA8" w14:paraId="3D763BEE" w14:textId="5270C830">
      <w:pPr>
        <w:pStyle w:val="NormalWeb"/>
        <w:spacing w:before="60" w:beforeAutospacing="0" w:after="240" w:afterAutospacing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Requer</w:t>
      </w:r>
      <w:r w:rsidR="00E60A34">
        <w:rPr>
          <w:rFonts w:ascii="Arial" w:hAnsi="Arial" w:cs="Arial"/>
        </w:rPr>
        <w:t xml:space="preserve"> informações a respeito das obras de construção da Estação de Tratamento de Esgoto </w:t>
      </w:r>
      <w:r w:rsidR="000B686C">
        <w:rPr>
          <w:rFonts w:ascii="Arial" w:hAnsi="Arial" w:cs="Arial"/>
        </w:rPr>
        <w:t xml:space="preserve">Tijuco Preto </w:t>
      </w:r>
      <w:bookmarkStart w:id="1" w:name="_GoBack"/>
      <w:bookmarkEnd w:id="1"/>
      <w:r w:rsidR="00E60A34">
        <w:rPr>
          <w:rFonts w:ascii="Arial" w:hAnsi="Arial" w:cs="Arial"/>
        </w:rPr>
        <w:t>no Residencial Parque Pavan.</w:t>
      </w:r>
    </w:p>
    <w:p w:rsidR="00895EA8" w:rsidRPr="00895EA8" w:rsidP="003D73C6" w14:paraId="75E6D8B8" w14:textId="0E8DA44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Autor: </w:t>
      </w:r>
      <w:r>
        <w:rPr>
          <w:rFonts w:ascii="Arial" w:hAnsi="Arial" w:cs="Arial"/>
        </w:rPr>
        <w:t>Vereador Tião Correa.</w:t>
      </w:r>
    </w:p>
    <w:p w:rsidR="003D73C6" w:rsidRPr="005B744D" w:rsidP="0016670A" w14:paraId="28D775F0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16670A" w:rsidRPr="005B744D" w:rsidP="005B744D" w14:paraId="3138AA55" w14:textId="462DCCFE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5B744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EXCELENTÍSSIMO SENHOR </w:t>
      </w:r>
      <w:r w:rsidRPr="005B744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PRESIDENTE DA CÂMARA MUNICIPAL DE SUMARÉ</w:t>
      </w:r>
      <w:r w:rsidRPr="005B744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,</w:t>
      </w:r>
    </w:p>
    <w:p w:rsidR="00C4717D" w:rsidRPr="005B744D" w:rsidP="00C4717D" w14:paraId="27629D4C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</w:p>
    <w:p w:rsidR="00C4717D" w:rsidRPr="005B744D" w:rsidP="00C4717D" w14:paraId="35B77DA8" w14:textId="7757BBEB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 xml:space="preserve">CONSIDERANDO que é papel desta Casa de Leis legislar no Município de Sumaré, bem como realizar a fiscalização dos serviços públicos municipais para garantir a qualidade dos mesmos, incluindo-se o saneamento básico de responsabilidade da empresa concessionária </w:t>
      </w:r>
      <w:r w:rsidRPr="005B744D">
        <w:rPr>
          <w:rFonts w:ascii="Arial" w:hAnsi="Arial" w:cs="Arial"/>
          <w:b/>
          <w:bCs/>
        </w:rPr>
        <w:t>BRK Ambiental</w:t>
      </w:r>
      <w:r w:rsidRPr="005B744D">
        <w:rPr>
          <w:rFonts w:ascii="Arial" w:hAnsi="Arial" w:cs="Arial"/>
        </w:rPr>
        <w:t>;</w:t>
      </w:r>
    </w:p>
    <w:p w:rsidR="0050687E" w:rsidRPr="005B744D" w:rsidP="00C4717D" w14:paraId="7BD12645" w14:textId="5FAFA9B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 xml:space="preserve">CONSIDERANDO </w:t>
      </w:r>
      <w:r w:rsidRPr="005B744D">
        <w:rPr>
          <w:rFonts w:ascii="Arial" w:hAnsi="Arial" w:cs="Arial"/>
        </w:rPr>
        <w:t>que o</w:t>
      </w:r>
      <w:r w:rsidRPr="005B744D">
        <w:rPr>
          <w:rFonts w:ascii="Arial" w:hAnsi="Arial" w:cs="Arial"/>
        </w:rPr>
        <w:t xml:space="preserve">s serviços de </w:t>
      </w:r>
      <w:r w:rsidRPr="005B744D">
        <w:rPr>
          <w:rFonts w:ascii="Arial" w:hAnsi="Arial" w:cs="Arial"/>
          <w:b/>
          <w:bCs/>
        </w:rPr>
        <w:t>saneamento</w:t>
      </w:r>
      <w:r w:rsidRPr="005B744D">
        <w:rPr>
          <w:rFonts w:ascii="Arial" w:hAnsi="Arial" w:cs="Arial"/>
        </w:rPr>
        <w:t xml:space="preserve"> impactam diretamente na saúde, qualidade de vida e desenvolvimento d</w:t>
      </w:r>
      <w:r w:rsidRPr="005B744D">
        <w:rPr>
          <w:rFonts w:ascii="Arial" w:hAnsi="Arial" w:cs="Arial"/>
        </w:rPr>
        <w:t>e toda a</w:t>
      </w:r>
      <w:r w:rsidRPr="005B744D">
        <w:rPr>
          <w:rFonts w:ascii="Arial" w:hAnsi="Arial" w:cs="Arial"/>
        </w:rPr>
        <w:t xml:space="preserve"> sociedade.</w:t>
      </w:r>
    </w:p>
    <w:p w:rsidR="00DC58AE" w:rsidRPr="005B744D" w:rsidP="00DC58AE" w14:paraId="182A3B74" w14:textId="041A90A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>CONSIDERANDO que é dever da BRK Ambiental realiz</w:t>
      </w:r>
      <w:r w:rsidR="004602D6">
        <w:rPr>
          <w:rFonts w:ascii="Arial" w:hAnsi="Arial" w:cs="Arial"/>
        </w:rPr>
        <w:t>ar</w:t>
      </w:r>
      <w:r w:rsidRPr="005B744D">
        <w:rPr>
          <w:rFonts w:ascii="Arial" w:hAnsi="Arial" w:cs="Arial"/>
        </w:rPr>
        <w:t xml:space="preserve"> um trabalho de ótima qualidade para os munícipes de Sumaré;</w:t>
      </w:r>
    </w:p>
    <w:p w:rsidR="00DC58AE" w:rsidRPr="005B744D" w:rsidP="00DC58AE" w14:paraId="01571490" w14:textId="6923EB0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>CONSIDERANDO que é de interesse deste parlamentar contribuir com melhorias nos serviços públicos prestados para os cidadãos sumareenses</w:t>
      </w:r>
      <w:r w:rsidRPr="005B744D" w:rsidR="0024628C">
        <w:rPr>
          <w:rFonts w:ascii="Arial" w:hAnsi="Arial" w:cs="Arial"/>
        </w:rPr>
        <w:t>;</w:t>
      </w:r>
    </w:p>
    <w:p w:rsidR="00585F92" w:rsidRPr="005B744D" w:rsidP="00585F92" w14:paraId="6B40DD97" w14:textId="513E15F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 xml:space="preserve">CONSIDERANDO </w:t>
      </w:r>
      <w:r w:rsidRPr="005B744D">
        <w:rPr>
          <w:rFonts w:ascii="Arial" w:hAnsi="Arial" w:cs="Arial"/>
        </w:rPr>
        <w:t xml:space="preserve">que no dia </w:t>
      </w:r>
      <w:r w:rsidRPr="005B744D" w:rsidR="002E1460">
        <w:rPr>
          <w:rFonts w:ascii="Arial" w:hAnsi="Arial" w:cs="Arial"/>
        </w:rPr>
        <w:t xml:space="preserve">02 de </w:t>
      </w:r>
      <w:r w:rsidRPr="005B744D" w:rsidR="001644DE">
        <w:rPr>
          <w:rFonts w:ascii="Arial" w:hAnsi="Arial" w:cs="Arial"/>
        </w:rPr>
        <w:t>julho</w:t>
      </w:r>
      <w:r w:rsidRPr="005B744D" w:rsidR="002E1460">
        <w:rPr>
          <w:rFonts w:ascii="Arial" w:hAnsi="Arial" w:cs="Arial"/>
        </w:rPr>
        <w:t xml:space="preserve"> de 2019 a referida empresa noticiou em seu próprio site o iníc</w:t>
      </w:r>
      <w:r w:rsidRPr="005B744D" w:rsidR="00A8434B">
        <w:rPr>
          <w:rFonts w:ascii="Arial" w:hAnsi="Arial" w:cs="Arial"/>
        </w:rPr>
        <w:t>i</w:t>
      </w:r>
      <w:r w:rsidRPr="005B744D" w:rsidR="002E1460">
        <w:rPr>
          <w:rFonts w:ascii="Arial" w:hAnsi="Arial" w:cs="Arial"/>
        </w:rPr>
        <w:t xml:space="preserve">o da </w:t>
      </w:r>
      <w:r w:rsidRPr="005B744D" w:rsidR="00D226F0">
        <w:rPr>
          <w:rFonts w:ascii="Arial" w:hAnsi="Arial" w:cs="Arial"/>
        </w:rPr>
        <w:t>construção</w:t>
      </w:r>
      <w:r w:rsidRPr="005B744D" w:rsidR="002E1460">
        <w:rPr>
          <w:rFonts w:ascii="Arial" w:hAnsi="Arial" w:cs="Arial"/>
        </w:rPr>
        <w:t xml:space="preserve"> da </w:t>
      </w:r>
      <w:r w:rsidRPr="005B744D" w:rsidR="00D226F0">
        <w:rPr>
          <w:rFonts w:ascii="Arial" w:hAnsi="Arial" w:cs="Arial"/>
        </w:rPr>
        <w:t>Estação de Tratamento de Esgoto (</w:t>
      </w:r>
      <w:r w:rsidRPr="005B744D" w:rsidR="00D226F0">
        <w:rPr>
          <w:rFonts w:ascii="Arial" w:hAnsi="Arial" w:cs="Arial"/>
          <w:b/>
          <w:bCs/>
        </w:rPr>
        <w:t>ETE</w:t>
      </w:r>
      <w:r w:rsidRPr="005B744D" w:rsidR="00D226F0">
        <w:rPr>
          <w:rFonts w:ascii="Arial" w:hAnsi="Arial" w:cs="Arial"/>
        </w:rPr>
        <w:t xml:space="preserve">) </w:t>
      </w:r>
      <w:r w:rsidRPr="00B27BF3" w:rsidR="00D226F0">
        <w:rPr>
          <w:rFonts w:ascii="Arial" w:hAnsi="Arial" w:cs="Arial"/>
          <w:b/>
          <w:bCs/>
        </w:rPr>
        <w:t>Tijuco Preto</w:t>
      </w:r>
      <w:r w:rsidRPr="005B744D" w:rsidR="00D226F0">
        <w:rPr>
          <w:rFonts w:ascii="Arial" w:hAnsi="Arial" w:cs="Arial"/>
        </w:rPr>
        <w:t xml:space="preserve"> </w:t>
      </w:r>
      <w:r w:rsidRPr="005B744D" w:rsidR="00D226F0">
        <w:rPr>
          <w:rFonts w:ascii="Arial" w:hAnsi="Arial" w:cs="Arial"/>
        </w:rPr>
        <w:t xml:space="preserve">no bairro </w:t>
      </w:r>
      <w:r w:rsidRPr="005B744D" w:rsidR="00D226F0">
        <w:rPr>
          <w:rFonts w:ascii="Arial" w:hAnsi="Arial" w:cs="Arial"/>
          <w:b/>
          <w:bCs/>
        </w:rPr>
        <w:t>Residencial Parque Pava</w:t>
      </w:r>
      <w:r w:rsidRPr="005B744D" w:rsidR="00D226F0">
        <w:rPr>
          <w:rFonts w:ascii="Arial" w:hAnsi="Arial" w:cs="Arial"/>
          <w:b/>
          <w:bCs/>
        </w:rPr>
        <w:t>n</w:t>
      </w:r>
      <w:r w:rsidRPr="005B744D" w:rsidR="00BA4EA2">
        <w:rPr>
          <w:rFonts w:ascii="Arial" w:hAnsi="Arial" w:cs="Arial"/>
        </w:rPr>
        <w:t xml:space="preserve">. </w:t>
      </w:r>
      <w:r w:rsidRPr="005B744D" w:rsidR="00BA4EA2">
        <w:rPr>
          <w:rFonts w:ascii="Arial" w:hAnsi="Arial" w:cs="Arial"/>
        </w:rPr>
        <w:t xml:space="preserve">Com investimento previsto de R$ 60 milhões, a nova estação </w:t>
      </w:r>
      <w:r w:rsidRPr="005B744D" w:rsidR="009339A0">
        <w:rPr>
          <w:rFonts w:ascii="Arial" w:hAnsi="Arial" w:cs="Arial"/>
        </w:rPr>
        <w:t xml:space="preserve">pretende </w:t>
      </w:r>
      <w:r w:rsidRPr="005B744D" w:rsidR="00BA4EA2">
        <w:rPr>
          <w:rFonts w:ascii="Arial" w:hAnsi="Arial" w:cs="Arial"/>
        </w:rPr>
        <w:t xml:space="preserve">elevar o índice de tratamento de esgoto </w:t>
      </w:r>
      <w:r w:rsidRPr="005B744D" w:rsidR="009339A0">
        <w:rPr>
          <w:rFonts w:ascii="Arial" w:hAnsi="Arial" w:cs="Arial"/>
        </w:rPr>
        <w:t>em nosso</w:t>
      </w:r>
      <w:r w:rsidRPr="005B744D" w:rsidR="00BA4EA2">
        <w:rPr>
          <w:rFonts w:ascii="Arial" w:hAnsi="Arial" w:cs="Arial"/>
        </w:rPr>
        <w:t xml:space="preserve"> município dos atuais 30% para 65%</w:t>
      </w:r>
      <w:r w:rsidRPr="005B744D" w:rsidR="009339A0">
        <w:rPr>
          <w:rFonts w:ascii="Arial" w:hAnsi="Arial" w:cs="Arial"/>
        </w:rPr>
        <w:t>, sendo re</w:t>
      </w:r>
      <w:r w:rsidRPr="005B744D" w:rsidR="009339A0">
        <w:rPr>
          <w:rFonts w:ascii="Arial" w:hAnsi="Arial" w:cs="Arial"/>
        </w:rPr>
        <w:t>sponsável por tratar 230 litros de esgoto por segundo</w:t>
      </w:r>
      <w:r w:rsidRPr="005B744D" w:rsidR="009339A0">
        <w:rPr>
          <w:rFonts w:ascii="Arial" w:hAnsi="Arial" w:cs="Arial"/>
        </w:rPr>
        <w:t xml:space="preserve"> em atendimento a </w:t>
      </w:r>
      <w:r w:rsidRPr="005B744D" w:rsidR="009339A0">
        <w:rPr>
          <w:rFonts w:ascii="Arial" w:hAnsi="Arial" w:cs="Arial"/>
        </w:rPr>
        <w:t xml:space="preserve">52 bairros das regiões do Matão e de área Cura. </w:t>
      </w:r>
      <w:r w:rsidRPr="005B744D" w:rsidR="009339A0">
        <w:rPr>
          <w:rFonts w:ascii="Arial" w:hAnsi="Arial" w:cs="Arial"/>
        </w:rPr>
        <w:t xml:space="preserve">Aproximadamente </w:t>
      </w:r>
      <w:r w:rsidRPr="005B744D" w:rsidR="009339A0">
        <w:rPr>
          <w:rFonts w:ascii="Arial" w:hAnsi="Arial" w:cs="Arial"/>
        </w:rPr>
        <w:t xml:space="preserve">115 mil pessoas </w:t>
      </w:r>
      <w:r w:rsidRPr="005B744D" w:rsidR="009339A0">
        <w:rPr>
          <w:rFonts w:ascii="Arial" w:hAnsi="Arial" w:cs="Arial"/>
        </w:rPr>
        <w:t xml:space="preserve">serão </w:t>
      </w:r>
      <w:r w:rsidRPr="005B744D" w:rsidR="009339A0">
        <w:rPr>
          <w:rFonts w:ascii="Arial" w:hAnsi="Arial" w:cs="Arial"/>
        </w:rPr>
        <w:t>beneficiadas</w:t>
      </w:r>
      <w:r w:rsidRPr="005B744D" w:rsidR="009339A0">
        <w:rPr>
          <w:rFonts w:ascii="Arial" w:hAnsi="Arial" w:cs="Arial"/>
        </w:rPr>
        <w:t xml:space="preserve"> com esta obra</w:t>
      </w:r>
      <w:r w:rsidRPr="005B744D" w:rsidR="009339A0">
        <w:rPr>
          <w:rFonts w:ascii="Arial" w:hAnsi="Arial" w:cs="Arial"/>
        </w:rPr>
        <w:t xml:space="preserve">, </w:t>
      </w:r>
      <w:r w:rsidRPr="005B744D" w:rsidR="009339A0">
        <w:rPr>
          <w:rFonts w:ascii="Arial" w:hAnsi="Arial" w:cs="Arial"/>
        </w:rPr>
        <w:t xml:space="preserve">assim como </w:t>
      </w:r>
      <w:r w:rsidRPr="005B744D" w:rsidR="009339A0">
        <w:rPr>
          <w:rFonts w:ascii="Arial" w:hAnsi="Arial" w:cs="Arial"/>
        </w:rPr>
        <w:t xml:space="preserve">a natureza, </w:t>
      </w:r>
      <w:r w:rsidRPr="005B744D" w:rsidR="009339A0">
        <w:rPr>
          <w:rFonts w:ascii="Arial" w:hAnsi="Arial" w:cs="Arial"/>
        </w:rPr>
        <w:t xml:space="preserve">dado </w:t>
      </w:r>
      <w:r w:rsidRPr="005B744D" w:rsidR="009339A0">
        <w:rPr>
          <w:rFonts w:ascii="Arial" w:hAnsi="Arial" w:cs="Arial"/>
        </w:rPr>
        <w:t xml:space="preserve">que </w:t>
      </w:r>
      <w:r w:rsidRPr="005B744D" w:rsidR="009339A0">
        <w:rPr>
          <w:rFonts w:ascii="Arial" w:hAnsi="Arial" w:cs="Arial"/>
        </w:rPr>
        <w:t xml:space="preserve">o </w:t>
      </w:r>
      <w:r w:rsidRPr="005B744D" w:rsidR="009339A0">
        <w:rPr>
          <w:rFonts w:ascii="Arial" w:hAnsi="Arial" w:cs="Arial"/>
        </w:rPr>
        <w:t xml:space="preserve">Ribeirão Quilombo não receberá mais </w:t>
      </w:r>
      <w:r w:rsidRPr="005B744D" w:rsidR="009339A0">
        <w:rPr>
          <w:rFonts w:ascii="Arial" w:hAnsi="Arial" w:cs="Arial"/>
        </w:rPr>
        <w:t xml:space="preserve">essa parcela de </w:t>
      </w:r>
      <w:r w:rsidRPr="005B744D" w:rsidR="009339A0">
        <w:rPr>
          <w:rFonts w:ascii="Arial" w:hAnsi="Arial" w:cs="Arial"/>
        </w:rPr>
        <w:t>esgoto sem tratamento.</w:t>
      </w:r>
    </w:p>
    <w:p w:rsidR="0088668D" w:rsidP="00585F92" w14:paraId="463B3104" w14:textId="1F5CC1EC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>CONSIDERANDO</w:t>
      </w:r>
      <w:r w:rsidRPr="005B744D">
        <w:rPr>
          <w:rFonts w:ascii="Arial" w:hAnsi="Arial" w:cs="Arial"/>
        </w:rPr>
        <w:t xml:space="preserve"> que a previsão de conclusão de toda a construção terminou </w:t>
      </w:r>
      <w:r w:rsidR="00307B26">
        <w:rPr>
          <w:rFonts w:ascii="Arial" w:hAnsi="Arial" w:cs="Arial"/>
        </w:rPr>
        <w:t>em</w:t>
      </w:r>
      <w:r w:rsidRPr="005B744D">
        <w:rPr>
          <w:rFonts w:ascii="Arial" w:hAnsi="Arial" w:cs="Arial"/>
        </w:rPr>
        <w:t xml:space="preserve"> </w:t>
      </w:r>
      <w:r w:rsidRPr="005B744D">
        <w:rPr>
          <w:rFonts w:ascii="Arial" w:hAnsi="Arial" w:cs="Arial"/>
          <w:b/>
          <w:bCs/>
        </w:rPr>
        <w:t>março de 2021</w:t>
      </w:r>
      <w:r w:rsidRPr="005B744D">
        <w:rPr>
          <w:rFonts w:ascii="Arial" w:hAnsi="Arial" w:cs="Arial"/>
        </w:rPr>
        <w:t>;</w:t>
      </w:r>
    </w:p>
    <w:p w:rsidR="004725F2" w:rsidRPr="005B744D" w:rsidP="00585F92" w14:paraId="448835C7" w14:textId="76597EA6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</w:t>
      </w:r>
      <w:r w:rsidR="006A6094">
        <w:rPr>
          <w:rFonts w:ascii="Arial" w:hAnsi="Arial" w:cs="Arial"/>
        </w:rPr>
        <w:t>a existência de Termo de Ajustamento de Conduta (</w:t>
      </w:r>
      <w:r w:rsidRPr="006A6094" w:rsidR="006A6094">
        <w:rPr>
          <w:rFonts w:ascii="Arial" w:hAnsi="Arial" w:cs="Arial"/>
          <w:b/>
          <w:bCs/>
        </w:rPr>
        <w:t>TAC</w:t>
      </w:r>
      <w:r w:rsidR="006A6094">
        <w:rPr>
          <w:rFonts w:ascii="Arial" w:hAnsi="Arial" w:cs="Arial"/>
        </w:rPr>
        <w:t xml:space="preserve">) entre o Ministério Público e o Município de Sumaré para garantir a </w:t>
      </w:r>
      <w:r w:rsidR="006A6094">
        <w:rPr>
          <w:rFonts w:ascii="Arial" w:hAnsi="Arial" w:cs="Arial"/>
        </w:rPr>
        <w:t>universalização dos serviços de tratamento de esgoto com meta antecipada de 2028 para 2022;</w:t>
      </w:r>
    </w:p>
    <w:p w:rsidR="00C230D9" w:rsidRPr="005B744D" w:rsidP="00585F92" w14:paraId="5B92F3C5" w14:textId="0B3D9F56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 xml:space="preserve">Diante do exposto acima, </w:t>
      </w:r>
      <w:r w:rsidR="005772CE">
        <w:rPr>
          <w:rFonts w:ascii="Arial" w:hAnsi="Arial" w:cs="Arial"/>
        </w:rPr>
        <w:t>nos termos do art. 200</w:t>
      </w:r>
      <w:r w:rsidRPr="005B744D">
        <w:rPr>
          <w:rFonts w:ascii="Arial" w:hAnsi="Arial" w:cs="Arial"/>
        </w:rPr>
        <w:t>,</w:t>
      </w:r>
      <w:r w:rsidR="005772CE">
        <w:rPr>
          <w:rFonts w:ascii="Arial" w:hAnsi="Arial" w:cs="Arial"/>
        </w:rPr>
        <w:t xml:space="preserve"> inciso V do Regimento Interno, </w:t>
      </w:r>
      <w:r w:rsidRPr="005B744D">
        <w:rPr>
          <w:rFonts w:ascii="Arial" w:hAnsi="Arial" w:cs="Arial"/>
        </w:rPr>
        <w:t xml:space="preserve">requeiro, após ouvido o Plenário, que seja oficiado </w:t>
      </w:r>
      <w:r w:rsidR="00D52600">
        <w:rPr>
          <w:rFonts w:ascii="Arial" w:hAnsi="Arial" w:cs="Arial"/>
        </w:rPr>
        <w:t>a</w:t>
      </w:r>
      <w:r w:rsidRPr="005B744D">
        <w:rPr>
          <w:rFonts w:ascii="Arial" w:hAnsi="Arial" w:cs="Arial"/>
        </w:rPr>
        <w:t xml:space="preserve">o </w:t>
      </w:r>
      <w:bookmarkStart w:id="2" w:name="_Hlk70935493"/>
      <w:r w:rsidRPr="005B744D">
        <w:rPr>
          <w:rFonts w:ascii="Arial" w:hAnsi="Arial" w:cs="Arial"/>
        </w:rPr>
        <w:t>Excelentíssimo Senhor</w:t>
      </w:r>
      <w:bookmarkEnd w:id="2"/>
      <w:r w:rsidRPr="005B744D">
        <w:rPr>
          <w:rFonts w:ascii="Arial" w:hAnsi="Arial" w:cs="Arial"/>
        </w:rPr>
        <w:t xml:space="preserve"> Prefeito Municipal, e a ele solicitado que encaminhe à empresa BRK AMBIENTAL os seguintes </w:t>
      </w:r>
      <w:r w:rsidRPr="00713087">
        <w:rPr>
          <w:rFonts w:ascii="Arial" w:hAnsi="Arial" w:cs="Arial"/>
          <w:b/>
          <w:bCs/>
        </w:rPr>
        <w:t>questionamentos</w:t>
      </w:r>
      <w:r w:rsidRPr="005B744D">
        <w:rPr>
          <w:rFonts w:ascii="Arial" w:hAnsi="Arial" w:cs="Arial"/>
        </w:rPr>
        <w:t xml:space="preserve"> desta Casa de Leis:</w:t>
      </w:r>
    </w:p>
    <w:p w:rsidR="00376825" w:rsidRPr="005B744D" w:rsidP="00376825" w14:paraId="367956E7" w14:textId="111460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30" w:afterAutospacing="0" w:line="276" w:lineRule="auto"/>
        <w:ind w:left="1775" w:hanging="357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 xml:space="preserve">Quando ocorrerá </w:t>
      </w:r>
      <w:r w:rsidR="00866E54">
        <w:rPr>
          <w:rFonts w:ascii="Arial" w:hAnsi="Arial" w:cs="Arial"/>
        </w:rPr>
        <w:t>a</w:t>
      </w:r>
      <w:r w:rsidRPr="005B744D">
        <w:rPr>
          <w:rFonts w:ascii="Arial" w:hAnsi="Arial" w:cs="Arial"/>
        </w:rPr>
        <w:t xml:space="preserve"> reto</w:t>
      </w:r>
      <w:r w:rsidR="00866E54">
        <w:rPr>
          <w:rFonts w:ascii="Arial" w:hAnsi="Arial" w:cs="Arial"/>
        </w:rPr>
        <w:t>mada</w:t>
      </w:r>
      <w:r w:rsidRPr="005B744D">
        <w:rPr>
          <w:rFonts w:ascii="Arial" w:hAnsi="Arial" w:cs="Arial"/>
        </w:rPr>
        <w:t xml:space="preserve"> das obras de construção da </w:t>
      </w:r>
      <w:r w:rsidR="00056F39">
        <w:rPr>
          <w:rFonts w:ascii="Arial" w:hAnsi="Arial" w:cs="Arial"/>
        </w:rPr>
        <w:t>E</w:t>
      </w:r>
      <w:r w:rsidRPr="005B744D">
        <w:rPr>
          <w:rFonts w:ascii="Arial" w:hAnsi="Arial" w:cs="Arial"/>
        </w:rPr>
        <w:t xml:space="preserve">stação de </w:t>
      </w:r>
      <w:r w:rsidR="00056F39">
        <w:rPr>
          <w:rFonts w:ascii="Arial" w:hAnsi="Arial" w:cs="Arial"/>
        </w:rPr>
        <w:t>T</w:t>
      </w:r>
      <w:r w:rsidRPr="005B744D">
        <w:rPr>
          <w:rFonts w:ascii="Arial" w:hAnsi="Arial" w:cs="Arial"/>
        </w:rPr>
        <w:t xml:space="preserve">ratamento de </w:t>
      </w:r>
      <w:r w:rsidR="00056F39">
        <w:rPr>
          <w:rFonts w:ascii="Arial" w:hAnsi="Arial" w:cs="Arial"/>
        </w:rPr>
        <w:t>E</w:t>
      </w:r>
      <w:r w:rsidRPr="005B744D">
        <w:rPr>
          <w:rFonts w:ascii="Arial" w:hAnsi="Arial" w:cs="Arial"/>
        </w:rPr>
        <w:t xml:space="preserve">sgoto </w:t>
      </w:r>
      <w:r w:rsidR="00056F39">
        <w:rPr>
          <w:rFonts w:ascii="Arial" w:hAnsi="Arial" w:cs="Arial"/>
        </w:rPr>
        <w:t xml:space="preserve">(ETE) </w:t>
      </w:r>
      <w:r w:rsidRPr="005B744D">
        <w:rPr>
          <w:rFonts w:ascii="Arial" w:hAnsi="Arial" w:cs="Arial"/>
        </w:rPr>
        <w:t>do Residencial Parque Pavan?</w:t>
      </w:r>
    </w:p>
    <w:p w:rsidR="009D2826" w:rsidP="009D2826" w14:paraId="74A2D911" w14:textId="55B3FA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30" w:afterAutospacing="0" w:line="276" w:lineRule="auto"/>
        <w:ind w:left="1775" w:hanging="357"/>
        <w:jc w:val="both"/>
        <w:rPr>
          <w:rFonts w:ascii="Arial" w:hAnsi="Arial" w:cs="Arial"/>
        </w:rPr>
      </w:pPr>
      <w:r w:rsidRPr="005B744D">
        <w:rPr>
          <w:rFonts w:ascii="Arial" w:hAnsi="Arial" w:cs="Arial"/>
        </w:rPr>
        <w:t>Em que etapa a obra se encontra e qual é o atual percentual de seu andamento?</w:t>
      </w:r>
    </w:p>
    <w:p w:rsidR="00056F39" w:rsidP="009D2826" w14:paraId="74926FAF" w14:textId="08920A9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30" w:afterAutospacing="0" w:line="276" w:lineRule="auto"/>
        <w:ind w:left="177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 é a previsão </w:t>
      </w:r>
      <w:r w:rsidR="001516A4">
        <w:rPr>
          <w:rFonts w:ascii="Arial" w:hAnsi="Arial" w:cs="Arial"/>
        </w:rPr>
        <w:t xml:space="preserve">para o término </w:t>
      </w:r>
      <w:r>
        <w:rPr>
          <w:rFonts w:ascii="Arial" w:hAnsi="Arial" w:cs="Arial"/>
        </w:rPr>
        <w:t>desta obra?</w:t>
      </w:r>
    </w:p>
    <w:p w:rsidR="00FE186B" w:rsidP="009D2826" w14:paraId="603CE2FD" w14:textId="7777777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30" w:afterAutospacing="0" w:line="276" w:lineRule="auto"/>
        <w:ind w:left="177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Qual a relação entre o andamento da obra e as cláusulas presentes no TAC? Está</w:t>
      </w:r>
      <w:r w:rsidR="004244F5">
        <w:rPr>
          <w:rFonts w:ascii="Arial" w:hAnsi="Arial" w:cs="Arial"/>
        </w:rPr>
        <w:t xml:space="preserve"> sendo possível atend</w:t>
      </w:r>
      <w:r w:rsidR="00575DB9">
        <w:rPr>
          <w:rFonts w:ascii="Arial" w:hAnsi="Arial" w:cs="Arial"/>
        </w:rPr>
        <w:t>ê</w:t>
      </w:r>
      <w:r w:rsidR="004244F5">
        <w:rPr>
          <w:rFonts w:ascii="Arial" w:hAnsi="Arial" w:cs="Arial"/>
        </w:rPr>
        <w:t>-las</w:t>
      </w:r>
      <w:r>
        <w:rPr>
          <w:rFonts w:ascii="Arial" w:hAnsi="Arial" w:cs="Arial"/>
        </w:rPr>
        <w:t xml:space="preserve">? </w:t>
      </w:r>
    </w:p>
    <w:p w:rsidR="00056F39" w:rsidP="009D2826" w14:paraId="6668AC34" w14:textId="1CA252E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30" w:afterAutospacing="0" w:line="276" w:lineRule="auto"/>
        <w:ind w:left="177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 TAC foi renovado ou existe a pretensão de uma renovação des</w:t>
      </w:r>
      <w:r w:rsidR="004244F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</w:t>
      </w:r>
      <w:r w:rsidR="00FE186B">
        <w:rPr>
          <w:rFonts w:ascii="Arial" w:hAnsi="Arial" w:cs="Arial"/>
        </w:rPr>
        <w:t>acordo</w:t>
      </w:r>
      <w:r>
        <w:rPr>
          <w:rFonts w:ascii="Arial" w:hAnsi="Arial" w:cs="Arial"/>
        </w:rPr>
        <w:t xml:space="preserve">? </w:t>
      </w:r>
    </w:p>
    <w:p w:rsidR="00AF642E" w:rsidP="003D73C6" w14:paraId="4366DD62" w14:textId="49F9F014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</w:p>
    <w:p w:rsidR="003D1E94" w:rsidP="003D73C6" w14:paraId="147C0B78" w14:textId="75D0AE71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</w:p>
    <w:p w:rsidR="003D1E94" w:rsidP="003D73C6" w14:paraId="61C11990" w14:textId="77777777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="Arial" w:hAnsi="Arial" w:cs="Arial"/>
        </w:rPr>
      </w:pPr>
    </w:p>
    <w:p w:rsidR="00AF642E" w:rsidP="00AF642E" w14:paraId="1761E6A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F642E" w:rsidRPr="00FE60C1" w:rsidP="00AF642E" w14:paraId="21DA3ACF" w14:textId="4B8FC24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F642E" w:rsidP="00AF642E" w14:paraId="4C0EDC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F642E" w:rsidP="00AF642E" w14:paraId="711FE26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F642E" w:rsidP="00AF642E" w14:paraId="6F3CC83A" w14:textId="49DB9F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F642E" w:rsidP="00AF642E" w14:paraId="09DA586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AF642E" w:rsidRPr="00474FE7" w:rsidP="00AF642E" w14:paraId="187D25BB" w14:textId="77777777">
      <w:pPr>
        <w:pStyle w:val="NormalWeb"/>
        <w:spacing w:before="0" w:beforeAutospacing="0" w:after="0" w:afterAutospacing="0" w:line="360" w:lineRule="auto"/>
        <w:ind w:firstLine="1418"/>
        <w:rPr>
          <w:rFonts w:ascii="Arial" w:hAnsi="Arial" w:cs="Arial"/>
          <w:color w:val="000000"/>
        </w:rPr>
      </w:pPr>
    </w:p>
    <w:p w:rsidR="00AF642E" w:rsidRPr="00C72F4A" w:rsidP="00AF642E" w14:paraId="141D3C0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72F4A">
        <w:rPr>
          <w:rFonts w:ascii="Arial" w:hAnsi="Arial" w:cs="Arial"/>
          <w:b/>
          <w:color w:val="000000"/>
        </w:rPr>
        <w:t>TIÃO CORREA</w:t>
      </w:r>
    </w:p>
    <w:p w:rsidR="00AF642E" w:rsidRPr="00A01BE2" w:rsidP="00AF642E" w14:paraId="4094516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72F4A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</w:t>
      </w:r>
      <w:r w:rsidRPr="00A01BE2">
        <w:rPr>
          <w:rFonts w:ascii="Arial" w:hAnsi="Arial" w:cs="Arial"/>
          <w:color w:val="000000"/>
          <w:sz w:val="22"/>
          <w:szCs w:val="22"/>
        </w:rPr>
        <w:t xml:space="preserve">PSDB </w:t>
      </w:r>
    </w:p>
    <w:p w:rsidR="00AF642E" w:rsidP="00AF642E" w14:paraId="150492A0" w14:textId="77777777"/>
    <w:p w:rsidR="00AF642E" w:rsidRPr="005B744D" w:rsidP="00AF642E" w14:paraId="4C77B2AB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left="1418"/>
        <w:jc w:val="both"/>
        <w:rPr>
          <w:rFonts w:ascii="Arial" w:hAnsi="Arial" w:cs="Arial"/>
        </w:rPr>
      </w:pPr>
    </w:p>
    <w:permEnd w:id="0"/>
    <w:p w:rsidR="006D1E9A" w:rsidRPr="005B744D" w:rsidP="006C41A4" w14:paraId="07A8F1E3" w14:textId="78450D4E">
      <w:pPr>
        <w:pStyle w:val="NormalWeb"/>
        <w:rPr>
          <w:rFonts w:ascii="Arial" w:hAnsi="Arial" w:cs="Arial"/>
        </w:rPr>
      </w:pPr>
    </w:p>
    <w:sectPr w:rsidSect="000C46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609A9"/>
    <w:multiLevelType w:val="hybridMultilevel"/>
    <w:tmpl w:val="9C68E86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F39"/>
    <w:rsid w:val="000A7F37"/>
    <w:rsid w:val="000B01CD"/>
    <w:rsid w:val="000B686C"/>
    <w:rsid w:val="000C243D"/>
    <w:rsid w:val="000C46F5"/>
    <w:rsid w:val="000D2BDC"/>
    <w:rsid w:val="00104AAA"/>
    <w:rsid w:val="001516A4"/>
    <w:rsid w:val="0015657E"/>
    <w:rsid w:val="00156CF8"/>
    <w:rsid w:val="001644DE"/>
    <w:rsid w:val="0016670A"/>
    <w:rsid w:val="001E5390"/>
    <w:rsid w:val="002336F4"/>
    <w:rsid w:val="0024628C"/>
    <w:rsid w:val="002E1460"/>
    <w:rsid w:val="00307B26"/>
    <w:rsid w:val="00332D5B"/>
    <w:rsid w:val="00362CEE"/>
    <w:rsid w:val="00376825"/>
    <w:rsid w:val="00377781"/>
    <w:rsid w:val="003D1E94"/>
    <w:rsid w:val="003D73C6"/>
    <w:rsid w:val="004244F5"/>
    <w:rsid w:val="004602D6"/>
    <w:rsid w:val="00460A32"/>
    <w:rsid w:val="004630C8"/>
    <w:rsid w:val="004725F2"/>
    <w:rsid w:val="00474FE7"/>
    <w:rsid w:val="00480731"/>
    <w:rsid w:val="00483B43"/>
    <w:rsid w:val="004B2CC9"/>
    <w:rsid w:val="004B3682"/>
    <w:rsid w:val="004D23B6"/>
    <w:rsid w:val="004D7302"/>
    <w:rsid w:val="0050687E"/>
    <w:rsid w:val="0051286F"/>
    <w:rsid w:val="0054565F"/>
    <w:rsid w:val="00550338"/>
    <w:rsid w:val="00565A97"/>
    <w:rsid w:val="00575DB9"/>
    <w:rsid w:val="005772CE"/>
    <w:rsid w:val="00585F92"/>
    <w:rsid w:val="005875CF"/>
    <w:rsid w:val="005B744D"/>
    <w:rsid w:val="006026E4"/>
    <w:rsid w:val="00623F4B"/>
    <w:rsid w:val="00626437"/>
    <w:rsid w:val="00632FA0"/>
    <w:rsid w:val="0064633F"/>
    <w:rsid w:val="006A6094"/>
    <w:rsid w:val="006C41A4"/>
    <w:rsid w:val="006D1E9A"/>
    <w:rsid w:val="00712940"/>
    <w:rsid w:val="00713087"/>
    <w:rsid w:val="00724599"/>
    <w:rsid w:val="00727317"/>
    <w:rsid w:val="00772DF7"/>
    <w:rsid w:val="007875B5"/>
    <w:rsid w:val="00822396"/>
    <w:rsid w:val="00846F49"/>
    <w:rsid w:val="00866E54"/>
    <w:rsid w:val="0088668D"/>
    <w:rsid w:val="00895EA8"/>
    <w:rsid w:val="009339A0"/>
    <w:rsid w:val="00973A3E"/>
    <w:rsid w:val="009D2826"/>
    <w:rsid w:val="00A01BE2"/>
    <w:rsid w:val="00A06CF2"/>
    <w:rsid w:val="00A74895"/>
    <w:rsid w:val="00A8434B"/>
    <w:rsid w:val="00AF32F4"/>
    <w:rsid w:val="00AF642E"/>
    <w:rsid w:val="00B231A8"/>
    <w:rsid w:val="00B27BF3"/>
    <w:rsid w:val="00BA4EA2"/>
    <w:rsid w:val="00C00C1E"/>
    <w:rsid w:val="00C104F1"/>
    <w:rsid w:val="00C230D9"/>
    <w:rsid w:val="00C36776"/>
    <w:rsid w:val="00C4717D"/>
    <w:rsid w:val="00C513CC"/>
    <w:rsid w:val="00C72F4A"/>
    <w:rsid w:val="00CD63E1"/>
    <w:rsid w:val="00CD6B58"/>
    <w:rsid w:val="00CF401E"/>
    <w:rsid w:val="00D226F0"/>
    <w:rsid w:val="00D50E90"/>
    <w:rsid w:val="00D52600"/>
    <w:rsid w:val="00D86F7E"/>
    <w:rsid w:val="00DC58AE"/>
    <w:rsid w:val="00E17F60"/>
    <w:rsid w:val="00E60A34"/>
    <w:rsid w:val="00E83660"/>
    <w:rsid w:val="00F47BD9"/>
    <w:rsid w:val="00F62998"/>
    <w:rsid w:val="00FE186B"/>
    <w:rsid w:val="00FE60C1"/>
    <w:rsid w:val="00FF75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0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4B3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CD51-B846-4A46-986F-A3769CC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419</Words>
  <Characters>2264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22</cp:revision>
  <cp:lastPrinted>2021-05-03T23:57:00Z</cp:lastPrinted>
  <dcterms:created xsi:type="dcterms:W3CDTF">2021-05-03T19:33:00Z</dcterms:created>
  <dcterms:modified xsi:type="dcterms:W3CDTF">2021-05-04T00:00:00Z</dcterms:modified>
</cp:coreProperties>
</file>