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27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410/2025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410/2025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Campanha Municipal de Conscientização sobre a Neuralgia do Trigêmeo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