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6540EA8E" w14:textId="10A5CF0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700DB" w14:paraId="0EA66A49" w14:textId="7224507D">
      <w:pPr>
        <w:spacing w:line="276" w:lineRule="auto"/>
        <w:ind w:right="282"/>
        <w:jc w:val="right"/>
        <w:rPr>
          <w:rFonts w:ascii="Arial" w:eastAsia="Times New Roman" w:hAnsi="Arial" w:cs="Arial"/>
          <w:sz w:val="24"/>
          <w:szCs w:val="24"/>
        </w:rPr>
      </w:pPr>
      <w:r w:rsidRPr="004266C7">
        <w:rPr>
          <w:rFonts w:ascii="Arial" w:eastAsia="Times New Roman" w:hAnsi="Arial" w:cs="Arial"/>
          <w:sz w:val="24"/>
          <w:szCs w:val="24"/>
          <w:highlight w:val="white"/>
        </w:rPr>
        <w:t xml:space="preserve">Apresento respeitosamente o seguinte </w:t>
      </w:r>
      <w:r w:rsidRPr="004266C7">
        <w:rPr>
          <w:rFonts w:ascii="Arial" w:eastAsia="Times New Roman" w:hAnsi="Arial" w:cs="Arial"/>
          <w:b/>
          <w:sz w:val="24"/>
          <w:szCs w:val="24"/>
        </w:rPr>
        <w:t>PROJETO DE LEI</w:t>
      </w:r>
      <w:r w:rsidRPr="004266C7">
        <w:rPr>
          <w:rFonts w:ascii="Arial" w:eastAsia="Times New Roman" w:hAnsi="Arial" w:cs="Arial"/>
          <w:sz w:val="24"/>
          <w:szCs w:val="24"/>
        </w:rPr>
        <w:t xml:space="preserve">, que: </w:t>
      </w:r>
    </w:p>
    <w:p w:rsidR="00244383" w14:paraId="5A9A5A38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Start w:id="1" w:name="_heading=h.j829se28cu09" w:colFirst="0" w:colLast="0"/>
      <w:bookmarkEnd w:id="0"/>
      <w:bookmarkEnd w:id="1"/>
      <w:r w:rsidRPr="00244383">
        <w:rPr>
          <w:rFonts w:ascii="Arial" w:eastAsia="Arial" w:hAnsi="Arial" w:cs="Arial"/>
          <w:b/>
          <w:sz w:val="24"/>
          <w:szCs w:val="24"/>
        </w:rPr>
        <w:t>Institui o Programa Municipal de Divulgação, Prevenção e Tratamento do Ceratocone no Município de Sumaré com ênfase à população com Síndrome de Down e outros grupos de risco, e dá outras providências.</w:t>
      </w:r>
    </w:p>
    <w:p w:rsidR="00D700DB" w14:paraId="55A2DD4E" w14:textId="28BC4B1D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D700DB" w14:paraId="6410CB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 w14:paraId="736E436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647F93" w:rsidP="00647F93" w14:paraId="48A440CD" w14:textId="0C3ED24C">
      <w:pPr>
        <w:pStyle w:val="NormalWeb"/>
        <w:jc w:val="both"/>
        <w:rPr>
          <w:rFonts w:ascii="Arial" w:hAnsi="Arial" w:cs="Arial"/>
        </w:rPr>
      </w:pPr>
      <w:r w:rsidRPr="00647F93">
        <w:rPr>
          <w:rStyle w:val="Strong"/>
          <w:rFonts w:ascii="Arial" w:hAnsi="Arial" w:cs="Arial"/>
        </w:rPr>
        <w:t>Art. 1º</w:t>
      </w:r>
      <w:r w:rsidRPr="00647F93">
        <w:rPr>
          <w:rFonts w:ascii="Arial" w:hAnsi="Arial" w:cs="Arial"/>
        </w:rPr>
        <w:t xml:space="preserve"> </w:t>
      </w:r>
      <w:r w:rsidRPr="00366158" w:rsidR="00366158">
        <w:rPr>
          <w:rFonts w:ascii="Arial" w:hAnsi="Arial" w:cs="Arial"/>
        </w:rPr>
        <w:t>Fica instituído, no âmbito do Município de Sumaré, o Programa Municipal de Divulgação, Prevenção e Tratamento do Ceratocone, com os seguintes objetivos:</w:t>
      </w:r>
    </w:p>
    <w:p w:rsidR="00244383" w:rsidP="00366158" w14:paraId="21558509" w14:textId="77777777">
      <w:pPr>
        <w:pStyle w:val="NormalWeb"/>
        <w:jc w:val="both"/>
        <w:rPr>
          <w:rFonts w:ascii="Arial" w:hAnsi="Arial" w:cs="Arial"/>
        </w:rPr>
      </w:pPr>
      <w:r w:rsidRPr="00366158">
        <w:rPr>
          <w:rFonts w:ascii="Arial" w:hAnsi="Arial" w:cs="Arial"/>
        </w:rPr>
        <w:t xml:space="preserve">I – </w:t>
      </w:r>
      <w:r w:rsidRPr="00244383">
        <w:rPr>
          <w:rFonts w:ascii="Arial" w:hAnsi="Arial" w:cs="Arial"/>
        </w:rPr>
        <w:t>Promover a conscientização sobre o ceratocone para a população em geral, com atenção especial a crianças, adolescentes e indivíduos com Síndrome de Down, informando sobre seus sintomas, diagnóstico precoce e opções de tratamento;</w:t>
      </w:r>
    </w:p>
    <w:p w:rsidR="00366158" w:rsidRPr="00366158" w:rsidP="00366158" w14:paraId="6FA480BF" w14:textId="557A10D0">
      <w:pPr>
        <w:pStyle w:val="NormalWeb"/>
        <w:jc w:val="both"/>
        <w:rPr>
          <w:rFonts w:ascii="Arial" w:hAnsi="Arial" w:cs="Arial"/>
        </w:rPr>
      </w:pPr>
      <w:r w:rsidRPr="00366158">
        <w:rPr>
          <w:rFonts w:ascii="Arial" w:hAnsi="Arial" w:cs="Arial"/>
        </w:rPr>
        <w:t xml:space="preserve">II – </w:t>
      </w:r>
      <w:r w:rsidRPr="00244383" w:rsidR="00244383">
        <w:rPr>
          <w:rFonts w:ascii="Arial" w:hAnsi="Arial" w:cs="Arial"/>
        </w:rPr>
        <w:t>Incentivar a prevenção da progressão da doença para toda a comunidade, por meio de campanhas informativas sobre a importância do acompanhamento oftalmológico regular, destacando as necessidades do público com Síndrome de Down, que tem maior predisposição à doença;</w:t>
      </w:r>
    </w:p>
    <w:p w:rsidR="00366158" w:rsidRPr="00366158" w:rsidP="00366158" w14:paraId="14EC164D" w14:textId="118B924C">
      <w:pPr>
        <w:pStyle w:val="NormalWeb"/>
        <w:jc w:val="both"/>
        <w:rPr>
          <w:rFonts w:ascii="Arial" w:hAnsi="Arial" w:cs="Arial"/>
        </w:rPr>
      </w:pPr>
      <w:r w:rsidRPr="00366158">
        <w:rPr>
          <w:rFonts w:ascii="Arial" w:hAnsi="Arial" w:cs="Arial"/>
        </w:rPr>
        <w:t xml:space="preserve">III – </w:t>
      </w:r>
      <w:r w:rsidRPr="00244383" w:rsidR="00244383">
        <w:rPr>
          <w:rFonts w:ascii="Arial" w:hAnsi="Arial" w:cs="Arial"/>
        </w:rPr>
        <w:t>Assegurar o acesso à informação sobre os recursos disponíveis na rede municipal de saúde e outros serviços credenciados para diagnóstico e tratamento, garantindo a prioridade no atendimento a grupos de risco, incluindo a população com Síndrome de Down;</w:t>
      </w:r>
    </w:p>
    <w:p w:rsidR="00244383" w:rsidP="00366158" w14:paraId="4B43B167" w14:textId="77777777">
      <w:pPr>
        <w:pStyle w:val="NormalWeb"/>
        <w:jc w:val="both"/>
        <w:rPr>
          <w:rFonts w:ascii="Arial" w:hAnsi="Arial" w:cs="Arial"/>
        </w:rPr>
      </w:pPr>
      <w:r w:rsidRPr="00366158">
        <w:rPr>
          <w:rFonts w:ascii="Arial" w:hAnsi="Arial" w:cs="Arial"/>
        </w:rPr>
        <w:t xml:space="preserve">IV – </w:t>
      </w:r>
      <w:r w:rsidRPr="00244383">
        <w:rPr>
          <w:rFonts w:ascii="Arial" w:hAnsi="Arial" w:cs="Arial"/>
        </w:rPr>
        <w:t>Apoiar a realização de exames oftalmológicos preventivos e de rastreamento para a população escolar e grupos de risco, com especial atenção à detecção precoce em indivíduos com Síndrome de Down;</w:t>
      </w:r>
    </w:p>
    <w:p w:rsidR="00366158" w:rsidRPr="00647F93" w:rsidP="00366158" w14:paraId="61166C66" w14:textId="66B8A08D">
      <w:pPr>
        <w:pStyle w:val="NormalWeb"/>
        <w:jc w:val="both"/>
        <w:rPr>
          <w:rFonts w:ascii="Arial" w:hAnsi="Arial" w:cs="Arial"/>
        </w:rPr>
      </w:pPr>
      <w:r w:rsidRPr="00366158">
        <w:rPr>
          <w:rFonts w:ascii="Arial" w:hAnsi="Arial" w:cs="Arial"/>
        </w:rPr>
        <w:t xml:space="preserve">V – </w:t>
      </w:r>
      <w:r w:rsidRPr="00244383" w:rsidR="00244383">
        <w:rPr>
          <w:rFonts w:ascii="Arial" w:hAnsi="Arial" w:cs="Arial"/>
        </w:rPr>
        <w:t>Estimular a formação e capacitação de profissionais da saúde para o diagnóstico precoce e manejo adequado do ceratocone, incluindo treinamento específico para as particularidades do atendimento a pacientes com Síndrome de Down.</w:t>
      </w:r>
    </w:p>
    <w:p w:rsidR="00647F93" w:rsidRPr="00647F93" w:rsidP="00366158" w14:paraId="0AAABEBE" w14:textId="284256E4">
      <w:pPr>
        <w:jc w:val="both"/>
        <w:rPr>
          <w:rFonts w:ascii="Arial" w:eastAsia="Arial" w:hAnsi="Arial" w:cs="Arial"/>
          <w:sz w:val="24"/>
          <w:szCs w:val="24"/>
        </w:rPr>
      </w:pPr>
      <w:r w:rsidRPr="00455AF1">
        <w:rPr>
          <w:rFonts w:ascii="Arial" w:eastAsia="Arial" w:hAnsi="Arial" w:cs="Arial"/>
          <w:b/>
          <w:sz w:val="24"/>
          <w:szCs w:val="24"/>
        </w:rPr>
        <w:t>Art. 2º</w:t>
      </w:r>
      <w:r w:rsidRPr="00455AF1">
        <w:rPr>
          <w:rFonts w:ascii="Arial" w:eastAsia="Arial" w:hAnsi="Arial" w:cs="Arial"/>
          <w:sz w:val="24"/>
          <w:szCs w:val="24"/>
        </w:rPr>
        <w:t xml:space="preserve"> </w:t>
      </w:r>
      <w:r w:rsidRPr="00366158" w:rsidR="00366158">
        <w:rPr>
          <w:rFonts w:ascii="Arial" w:eastAsia="Arial" w:hAnsi="Arial" w:cs="Arial"/>
          <w:sz w:val="24"/>
          <w:szCs w:val="24"/>
        </w:rPr>
        <w:t>Para os fins desta Lei, entende-se por Ceratocone uma doença ocular progressiva e degenerativa que afeta a córnea, a camada transparente e frontal do olho. Caracteriza-se pelo afinamento e protrusão da córnea, que adquire um formato cônico irregular em vez de sua curvatura esférica normal, o que causa distorção da visão e baixa acuidade visual. Pode afetar um ou ambos os olhos e, em casos avançados, pode levar à necessidade de transplante de córnea.</w:t>
      </w:r>
      <w:r w:rsidRPr="00647F93">
        <w:rPr>
          <w:rFonts w:ascii="Arial" w:eastAsia="Arial" w:hAnsi="Arial" w:cs="Arial"/>
          <w:sz w:val="24"/>
          <w:szCs w:val="24"/>
        </w:rPr>
        <w:t xml:space="preserve"> </w:t>
      </w:r>
    </w:p>
    <w:p w:rsidR="006B1AE0" w:rsidRPr="006B1AE0" w:rsidP="006B1AE0" w14:paraId="4EB49825" w14:textId="033012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6C74E2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B1AE0">
        <w:rPr>
          <w:rFonts w:ascii="Arial" w:eastAsia="Arial" w:hAnsi="Arial" w:cs="Arial"/>
          <w:sz w:val="24"/>
          <w:szCs w:val="24"/>
        </w:rPr>
        <w:t>O Programa de que trata esta Lei será desenvolvido por meio das seguintes ações:</w:t>
      </w:r>
    </w:p>
    <w:p w:rsidR="00244383" w:rsidP="006B1AE0" w14:paraId="7CA75B8C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 xml:space="preserve">I – </w:t>
      </w:r>
      <w:r w:rsidRPr="00244383">
        <w:rPr>
          <w:rFonts w:ascii="Arial" w:eastAsia="Arial" w:hAnsi="Arial" w:cs="Arial"/>
          <w:sz w:val="24"/>
          <w:szCs w:val="24"/>
        </w:rPr>
        <w:t>Realização de campanhas informativas e educativas em escolas, unidades de saúde, centros comunitários e meios de comunicação, com a distribuição de material informativo sobre o ceratocone para o público geral e material específico para associações e grupos que atendem pessoas com Síndrome de Down;</w:t>
      </w:r>
    </w:p>
    <w:p w:rsidR="006B1AE0" w:rsidRPr="006B1AE0" w:rsidP="006B1AE0" w14:paraId="51AD4F75" w14:textId="54F894F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 xml:space="preserve">II – </w:t>
      </w:r>
      <w:r w:rsidRPr="00244383" w:rsidR="00244383">
        <w:rPr>
          <w:rFonts w:ascii="Arial" w:eastAsia="Arial" w:hAnsi="Arial" w:cs="Arial"/>
          <w:sz w:val="24"/>
          <w:szCs w:val="24"/>
        </w:rPr>
        <w:t>Organização de palestras, seminários e workshops para profissionais de saúde, educadores e a população em geral, abordando temas como sintomas, diagnóstico, tratamentos e cuidados preventivos, com seções dedicadas a abordar a alta prevalência do ceratocone na Síndrome de Down;</w:t>
      </w:r>
    </w:p>
    <w:p w:rsidR="006B1AE0" w:rsidRPr="006B1AE0" w:rsidP="006B1AE0" w14:paraId="00CE28E7" w14:textId="079756A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 xml:space="preserve">III – </w:t>
      </w:r>
      <w:r w:rsidRPr="0047731B" w:rsidR="0047731B">
        <w:rPr>
          <w:rFonts w:ascii="Arial" w:eastAsia="Arial" w:hAnsi="Arial" w:cs="Arial"/>
          <w:sz w:val="24"/>
          <w:szCs w:val="24"/>
        </w:rPr>
        <w:t>Divulgação dos serviços de saúde disponíveis para diagnóstico e tratamento do ceratocone para toda a população, com a orientação sobre o acesso a tratamentos de alta complexidade e a implementação de fluxos de atendimento preferenciais para grupos de risco, como os indivíduos com Síndrome de Down;</w:t>
      </w:r>
    </w:p>
    <w:p w:rsidR="0047731B" w:rsidP="006B1AE0" w14:paraId="2034962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 xml:space="preserve">IV – </w:t>
      </w:r>
      <w:r w:rsidRPr="0047731B">
        <w:rPr>
          <w:rFonts w:ascii="Arial" w:eastAsia="Arial" w:hAnsi="Arial" w:cs="Arial"/>
          <w:sz w:val="24"/>
          <w:szCs w:val="24"/>
        </w:rPr>
        <w:t>Incentivo à realização de exames oftalmológicos periódicos, com foco na detecção precoce do ceratocone em escolares e demais grupos de risco, com destaque para o público com Síndrome de Down, em parceria com as Secretarias Municipais de Educação e Saúde;</w:t>
      </w:r>
    </w:p>
    <w:p w:rsidR="006B1AE0" w:rsidRPr="006B1AE0" w:rsidP="006B1AE0" w14:paraId="2FD73C6F" w14:textId="18D0D54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 xml:space="preserve">V – </w:t>
      </w:r>
      <w:r w:rsidRPr="0047731B" w:rsidR="0047731B">
        <w:rPr>
          <w:rFonts w:ascii="Arial" w:eastAsia="Arial" w:hAnsi="Arial" w:cs="Arial"/>
          <w:sz w:val="24"/>
          <w:szCs w:val="24"/>
        </w:rPr>
        <w:t>Promoção da integração entre a rede de atenção primária à saúde e os serviços de oftalmologia especializados, visando agilizar o encaminhamento e o tratamento de pacientes com ceratocone</w:t>
      </w:r>
      <w:r w:rsidR="0047731B">
        <w:rPr>
          <w:rFonts w:ascii="Arial" w:eastAsia="Arial" w:hAnsi="Arial" w:cs="Arial"/>
          <w:sz w:val="24"/>
          <w:szCs w:val="24"/>
        </w:rPr>
        <w:t>;</w:t>
      </w:r>
    </w:p>
    <w:p w:rsidR="006B1AE0" w:rsidRPr="006B1AE0" w:rsidP="006B1AE0" w14:paraId="6F3636BD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>VI – Criação de canais de comunicação para esclarecimento de dúvidas e fornecimento de informações sobre a doença e o programa;</w:t>
      </w:r>
    </w:p>
    <w:p w:rsidR="00626190" w:rsidP="006B1AE0" w14:paraId="58214991" w14:textId="0D008AC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1AE0">
        <w:rPr>
          <w:rFonts w:ascii="Arial" w:eastAsia="Arial" w:hAnsi="Arial" w:cs="Arial"/>
          <w:sz w:val="24"/>
          <w:szCs w:val="24"/>
        </w:rPr>
        <w:t xml:space="preserve">VII – Orientação sobre cuidados básicos de higiene ocular, com ênfase na prevenção da fricção ocular e controle de alergias, especialmente para crianças e adolescentes, incluindo aquelas com </w:t>
      </w:r>
      <w:r w:rsidRPr="006B1AE0">
        <w:rPr>
          <w:rFonts w:ascii="Arial" w:eastAsia="Arial" w:hAnsi="Arial" w:cs="Arial"/>
          <w:b/>
          <w:bCs/>
          <w:sz w:val="24"/>
          <w:szCs w:val="24"/>
        </w:rPr>
        <w:t>Síndrome de Down</w:t>
      </w:r>
      <w:r w:rsidRPr="006B1AE0">
        <w:rPr>
          <w:rFonts w:ascii="Arial" w:eastAsia="Arial" w:hAnsi="Arial" w:cs="Arial"/>
          <w:sz w:val="24"/>
          <w:szCs w:val="24"/>
        </w:rPr>
        <w:t>, dada a sua maior predisposição ao ceratocon</w:t>
      </w:r>
      <w:r>
        <w:rPr>
          <w:rFonts w:ascii="Arial" w:eastAsia="Arial" w:hAnsi="Arial" w:cs="Arial"/>
          <w:sz w:val="24"/>
          <w:szCs w:val="24"/>
        </w:rPr>
        <w:t>e.</w:t>
      </w:r>
      <w:r w:rsidRPr="00626190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26190" w:rsidRPr="00626190" w:rsidP="006B1AE0" w14:paraId="5BE2E8D1" w14:textId="6E236A96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6C74E2">
        <w:rPr>
          <w:rFonts w:ascii="Arial" w:eastAsia="Arial" w:hAnsi="Arial" w:cs="Arial"/>
          <w:b/>
        </w:rPr>
        <w:t>4</w:t>
      </w:r>
      <w:r w:rsidR="000220AB">
        <w:rPr>
          <w:rFonts w:ascii="Arial" w:eastAsia="Arial" w:hAnsi="Arial" w:cs="Arial"/>
          <w:b/>
        </w:rPr>
        <w:t>º</w:t>
      </w:r>
      <w:r w:rsidR="000220AB">
        <w:rPr>
          <w:rFonts w:ascii="Arial" w:eastAsia="Arial" w:hAnsi="Arial" w:cs="Arial"/>
        </w:rPr>
        <w:t xml:space="preserve"> </w:t>
      </w:r>
      <w:r w:rsidRPr="006B1AE0" w:rsidR="006B1AE0">
        <w:rPr>
          <w:rFonts w:ascii="Arial" w:hAnsi="Arial" w:cs="Arial"/>
        </w:rPr>
        <w:t>As despesas decorrentes da execução desta Lei correrão por conta de dotações orçamentárias próprias, suplementadas se necessário.</w:t>
      </w:r>
    </w:p>
    <w:p w:rsidR="006B1AE0" w:rsidP="00626190" w14:paraId="669182F0" w14:textId="77777777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6C74E2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º</w:t>
      </w:r>
      <w:r>
        <w:rPr>
          <w:rFonts w:ascii="Arial" w:eastAsia="Arial" w:hAnsi="Arial" w:cs="Arial"/>
        </w:rPr>
        <w:t xml:space="preserve"> </w:t>
      </w:r>
      <w:r w:rsidRPr="006B1AE0">
        <w:rPr>
          <w:rFonts w:ascii="Arial" w:hAnsi="Arial" w:cs="Arial"/>
        </w:rPr>
        <w:t>O Poder Executivo regulamentará esta Lei no prazo de 90 (noventa) dias contados da data de sua publicação.</w:t>
      </w:r>
    </w:p>
    <w:p w:rsidR="00D700DB" w14:paraId="1202A20B" w14:textId="02EC929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6B1AE0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2F6008" w14:paraId="2B8215E4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0583EBA2" w14:textId="5D3ED190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6B1AE0">
        <w:rPr>
          <w:rFonts w:ascii="Arial" w:eastAsia="Arial" w:hAnsi="Arial" w:cs="Arial"/>
          <w:sz w:val="24"/>
          <w:szCs w:val="24"/>
        </w:rPr>
        <w:t xml:space="preserve"> </w:t>
      </w:r>
      <w:r w:rsidR="000F65AC"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6B1AE0"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 w14:paraId="30F3473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410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FFF1C7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78F49A49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5ACFC93F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D700DB" w14:paraId="706850E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 w14:paraId="6CF5622C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E7739" w:rsidP="00CB4327" w14:paraId="1CC41651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C6DAD" w:rsidP="00CB4327" w14:paraId="2F08D346" w14:textId="2A0E0B54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4DCD35CF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O ceratocone é uma doença ocular progressiva que afeta a córnea, levando à perda gradual da visão. Sua prevalência tem aumentado significativamente, e o diagnóstico precoce e o tratamento adequado são cruciais para preservar a acuidade visual e a qualidade de vida dos pacientes. A falta de conhecimento sobre a doença e a dificuldade de acesso a exames especializados podem atrasar o diagnóstico e agravar o quadro.</w:t>
      </w:r>
    </w:p>
    <w:p w:rsidR="0047731B" w:rsidRPr="0047731B" w:rsidP="0047731B" w14:paraId="5496140C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1C8C0600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Este projeto de lei, ao instituir o Programa Municipal de Divulgação, Prevenção e Tratamento do Ceratocone, tem como objetivo principal aprimorar a saúde ocular da população de Sumaré, com ênfase especial na população com Síndrome de Down e outros grupos de risco.</w:t>
      </w:r>
    </w:p>
    <w:p w:rsidR="0047731B" w:rsidRPr="0047731B" w:rsidP="0047731B" w14:paraId="42CEE838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16AF8B5B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A implementação deste programa permitirá:</w:t>
      </w:r>
    </w:p>
    <w:p w:rsidR="0047731B" w:rsidRPr="0047731B" w:rsidP="0047731B" w14:paraId="6781E1D2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7CC1253B" w14:textId="77777777">
      <w:pPr>
        <w:pStyle w:val="ListParagraph"/>
        <w:numPr>
          <w:ilvl w:val="0"/>
          <w:numId w:val="3"/>
        </w:num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Aumentar a conscientização geral da população, permitindo que os cidadãos identifiquem os sintomas precocemente e busquem ajuda médica.</w:t>
      </w:r>
    </w:p>
    <w:p w:rsidR="0047731B" w:rsidRPr="0047731B" w:rsidP="0047731B" w14:paraId="18BE3083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5357D09B" w14:textId="77777777">
      <w:pPr>
        <w:pStyle w:val="ListParagraph"/>
        <w:numPr>
          <w:ilvl w:val="0"/>
          <w:numId w:val="3"/>
        </w:num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Facilitar o acesso ao diagnóstico e tratamento, otimizando os recursos da rede municipal de saúde e orientando os munícipes sobre os serviços disponíveis.</w:t>
      </w:r>
    </w:p>
    <w:p w:rsidR="0047731B" w:rsidRPr="0047731B" w:rsidP="0047731B" w14:paraId="6AEA9AEE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45468762" w14:textId="77777777">
      <w:pPr>
        <w:pStyle w:val="ListParagraph"/>
        <w:numPr>
          <w:ilvl w:val="0"/>
          <w:numId w:val="3"/>
        </w:num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Reduzir os custos a longo prazo para o sistema de saúde, uma vez que o tratamento precoce é menos invasivo e mais eficaz do que em estágios avançados da doença.</w:t>
      </w:r>
    </w:p>
    <w:p w:rsidR="0047731B" w:rsidRPr="0047731B" w:rsidP="0047731B" w14:paraId="3DC49C3C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3AAA7746" w14:textId="77777777">
      <w:pPr>
        <w:pStyle w:val="ListParagraph"/>
        <w:numPr>
          <w:ilvl w:val="0"/>
          <w:numId w:val="3"/>
        </w:num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Melhorar a qualidade de vida dos portadores de ceratocone em Sumaré, evitando a perda severa da visão e suas consequências sociais e econômicas.</w:t>
      </w:r>
    </w:p>
    <w:p w:rsidR="0047731B" w:rsidRPr="0047731B" w:rsidP="0047731B" w14:paraId="38AE8B3A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7731B" w:rsidRPr="0047731B" w:rsidP="0047731B" w14:paraId="1B1FFEE6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A inclusão de uma atenção especial à população com Síndrome de Down se justifica pela alta prevalência de ceratocone nesse grupo, que, somada às particularidades do seu desenvolvimento, exige cuidados preventivos e diagnósticos diferenciados. Ao abordar de forma específica as necessidades de grupos mais vulneráveis, este programa fortalece as ações de saúde preventiva no município e demonstra um compromisso com a inclusão e a equidade social.</w:t>
      </w:r>
    </w:p>
    <w:p w:rsidR="0047731B" w:rsidRPr="0047731B" w:rsidP="0047731B" w14:paraId="35827454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6B1AE0" w:rsidRPr="006B1AE0" w:rsidP="0047731B" w14:paraId="73DB6F08" w14:textId="68B58BE3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7731B">
        <w:rPr>
          <w:rFonts w:ascii="Arial" w:eastAsia="Arial" w:hAnsi="Arial" w:cs="Arial"/>
          <w:sz w:val="24"/>
          <w:szCs w:val="24"/>
        </w:rPr>
        <w:t>Portanto, a aprovação deste projeto de lei representa um avanço significativo para a saúde pública de Sumaré, beneficiando toda a população e, em especial, aqueles que mais necessitam de atenção e cuidado.</w:t>
      </w:r>
    </w:p>
    <w:p w:rsidR="00D700DB" w14:paraId="43BF2B5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CB4327" w:rsidP="00CB4327" w14:paraId="59A68D2D" w14:textId="3309AF6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47731B">
        <w:rPr>
          <w:rFonts w:ascii="Arial" w:eastAsia="Arial" w:hAnsi="Arial" w:cs="Arial"/>
          <w:sz w:val="24"/>
          <w:szCs w:val="24"/>
        </w:rPr>
        <w:t>2</w:t>
      </w:r>
      <w:bookmarkStart w:id="2" w:name="_GoBack"/>
      <w:bookmarkEnd w:id="2"/>
      <w:r>
        <w:rPr>
          <w:rFonts w:ascii="Arial" w:eastAsia="Arial" w:hAnsi="Arial" w:cs="Arial"/>
          <w:sz w:val="24"/>
          <w:szCs w:val="24"/>
        </w:rPr>
        <w:t>5 de Agosto de 2025</w:t>
      </w:r>
    </w:p>
    <w:p w:rsidR="00A4474E" w:rsidP="00A4474E" w14:paraId="22143004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501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B82DFF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66D80B9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DA7733" w14:paraId="6F6ADB79" w14:textId="294E43CA">
      <w:pPr>
        <w:spacing w:after="0" w:line="276" w:lineRule="auto"/>
        <w:jc w:val="center"/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1CD6A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D700DB" w14:paraId="55A88C20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66646831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45835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3E14975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6A9CD66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D47D60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56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11736EF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32F2EAEA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03436FB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3589960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74B1FD5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16BCF7C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C464BC"/>
    <w:multiLevelType w:val="hybridMultilevel"/>
    <w:tmpl w:val="A7E2F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2531F"/>
    <w:multiLevelType w:val="hybridMultilevel"/>
    <w:tmpl w:val="2D86B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0407F"/>
    <w:multiLevelType w:val="hybridMultilevel"/>
    <w:tmpl w:val="08E4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017D5C"/>
    <w:rsid w:val="000220AB"/>
    <w:rsid w:val="000A47D1"/>
    <w:rsid w:val="000F65AC"/>
    <w:rsid w:val="001C6DAD"/>
    <w:rsid w:val="001D5580"/>
    <w:rsid w:val="001E0032"/>
    <w:rsid w:val="001F4E4B"/>
    <w:rsid w:val="0021004F"/>
    <w:rsid w:val="00244383"/>
    <w:rsid w:val="00290CD1"/>
    <w:rsid w:val="002D603E"/>
    <w:rsid w:val="002E120D"/>
    <w:rsid w:val="002E2532"/>
    <w:rsid w:val="002F6008"/>
    <w:rsid w:val="002F7A7A"/>
    <w:rsid w:val="00321361"/>
    <w:rsid w:val="00343008"/>
    <w:rsid w:val="0034389E"/>
    <w:rsid w:val="003606D6"/>
    <w:rsid w:val="00361D35"/>
    <w:rsid w:val="0036486E"/>
    <w:rsid w:val="00366158"/>
    <w:rsid w:val="004266C7"/>
    <w:rsid w:val="00430658"/>
    <w:rsid w:val="00455AF1"/>
    <w:rsid w:val="0047731B"/>
    <w:rsid w:val="004A54CC"/>
    <w:rsid w:val="004B5E2E"/>
    <w:rsid w:val="005C6CE6"/>
    <w:rsid w:val="005E211C"/>
    <w:rsid w:val="00614D78"/>
    <w:rsid w:val="00626190"/>
    <w:rsid w:val="00646176"/>
    <w:rsid w:val="00647F93"/>
    <w:rsid w:val="00651E02"/>
    <w:rsid w:val="00656CB1"/>
    <w:rsid w:val="006728E5"/>
    <w:rsid w:val="00682A48"/>
    <w:rsid w:val="00685E7C"/>
    <w:rsid w:val="006B1AE0"/>
    <w:rsid w:val="006C74E2"/>
    <w:rsid w:val="00774976"/>
    <w:rsid w:val="007B0AA8"/>
    <w:rsid w:val="008070C3"/>
    <w:rsid w:val="0080722E"/>
    <w:rsid w:val="00930AD1"/>
    <w:rsid w:val="00A23D81"/>
    <w:rsid w:val="00A4474E"/>
    <w:rsid w:val="00A53778"/>
    <w:rsid w:val="00A7072D"/>
    <w:rsid w:val="00AE7739"/>
    <w:rsid w:val="00B43521"/>
    <w:rsid w:val="00B463BE"/>
    <w:rsid w:val="00BB1064"/>
    <w:rsid w:val="00BD18F2"/>
    <w:rsid w:val="00BF2C10"/>
    <w:rsid w:val="00C20D87"/>
    <w:rsid w:val="00CB4327"/>
    <w:rsid w:val="00D015ED"/>
    <w:rsid w:val="00D12984"/>
    <w:rsid w:val="00D13DD0"/>
    <w:rsid w:val="00D700DB"/>
    <w:rsid w:val="00DA7733"/>
    <w:rsid w:val="00DA77DF"/>
    <w:rsid w:val="00DC609F"/>
    <w:rsid w:val="00DF114F"/>
    <w:rsid w:val="00EC13CE"/>
    <w:rsid w:val="00EC240E"/>
    <w:rsid w:val="00EE0FA2"/>
    <w:rsid w:val="00F41E87"/>
    <w:rsid w:val="00FC2CEF"/>
    <w:rsid w:val="00FC6E3B"/>
    <w:rsid w:val="00FE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47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2025-03-10T15:18:00Z</cp:lastPrinted>
  <dcterms:created xsi:type="dcterms:W3CDTF">2025-06-30T14:49:00Z</dcterms:created>
  <dcterms:modified xsi:type="dcterms:W3CDTF">2025-08-25T14:55:00Z</dcterms:modified>
</cp:coreProperties>
</file>