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Asfaltamento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525 -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Asfaltamento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525 - Jardim Calegari.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obra se faz necessária para garantir a passagem dos munícipes, especialmente em períodos de chuva, quando a viela se torna intransitável, devido ao excesso de lama e às condições precárias do local.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246095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108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0842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1909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1846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06214296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3719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91250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