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B9E4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23F30">
        <w:rPr>
          <w:rFonts w:ascii="Arial" w:hAnsi="Arial" w:cs="Arial"/>
          <w:b/>
          <w:sz w:val="24"/>
          <w:szCs w:val="24"/>
          <w:u w:val="single"/>
        </w:rPr>
        <w:t xml:space="preserve">da Praça </w:t>
      </w:r>
      <w:r w:rsidR="000B6ADC">
        <w:rPr>
          <w:rFonts w:ascii="Arial" w:hAnsi="Arial" w:cs="Arial"/>
          <w:b/>
          <w:sz w:val="24"/>
          <w:szCs w:val="24"/>
          <w:u w:val="single"/>
        </w:rPr>
        <w:t>dos Ipês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8272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488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1D6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2025-08-25T12:00:00Z</dcterms:created>
  <dcterms:modified xsi:type="dcterms:W3CDTF">2025-08-25T12:00:00Z</dcterms:modified>
</cp:coreProperties>
</file>