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ÕES ao Sr. Sérgio Luis de Oliveira pela sua brilhante trajetória e pelo dia do corretor de imóveis comemorado no dia 27 de agosto.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 Sérgio Luis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nascido em 01 de dezembro de 1964, filho de Benedito Rodrigues de Oliveira e Isaura Maria de Oliveira (in memorian), natural de Borborema, São Paulo.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Sérgio, morador de Sumaré há 50 anos, iniciou sua carreira no mercado imobiliário em 19 de agosto de 2008 como captador de imóveis para locação. Sua jornada profissional evoluiu, e em 19 de setembro de 2009, ele se tornou corretor estagiário.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oficializar sua atuação, Sérgio realizou o curso de corretor de imóveis pelo CRECI, obtendo o registro de número 98923 F. Desde 19 de agosto de 2010, ele atua como corretor autônomo, especializando-se em vendas.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trajetória de dedicação e profissionalismo, o homenageado é digno de reconhecimento nesta Casa de Leis, especialmente neste momento de celebração dessa honrada profissão.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0D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E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26 de agosto de 2025.</w:t>
      </w: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8308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-6349</wp:posOffset>
              </wp:positionV>
              <wp:extent cx="6364027" cy="139700"/>
              <wp:effectExtent l="0" t="0" r="0" b="0"/>
              <wp:wrapNone/>
              <wp:docPr id="3412797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-6349</wp:posOffset>
              </wp:positionV>
              <wp:extent cx="6364027" cy="139700"/>
              <wp:effectExtent l="0" t="0" r="0" b="0"/>
              <wp:wrapNone/>
              <wp:docPr id="1041841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77312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4027" cy="139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412797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89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205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2767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5"/>
    <w:next w:val="normal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paragraph" w:customStyle="1" w:styleId="normal3">
    <w:name w:val="normal_3"/>
  </w:style>
  <w:style w:type="table" w:customStyle="1" w:styleId="TableNormal2">
    <w:name w:val="Table Normal_2"/>
    <w:tblPr/>
  </w:style>
  <w:style w:type="paragraph" w:customStyle="1" w:styleId="normal4">
    <w:name w:val="normal_4"/>
  </w:style>
  <w:style w:type="table" w:customStyle="1" w:styleId="TableNormal3">
    <w:name w:val="Table Normal_3"/>
    <w:tblPr/>
  </w:style>
  <w:style w:type="paragraph" w:customStyle="1" w:styleId="normal5">
    <w:name w:val="normal_5"/>
  </w:style>
  <w:style w:type="table" w:customStyle="1" w:styleId="TableNormal4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5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5p9fa6sQJDPyr/4lSzc5+CSlg==">CgMxLjAyCGguZ2pkZ3hzOAByITE4UEo1WFhCVEpPd2Y5RzV3OERsZE1iU1VmalM4S1JlYg==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