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0CA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26152895" w:edGrp="everyone"/>
    </w:p>
    <w:p w14:paraId="387F6C3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B670081" w14:textId="47DCA26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DD65F4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agosto de 2025.</w:t>
      </w:r>
    </w:p>
    <w:p w14:paraId="098B00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A9705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478D3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B01B8D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C1C267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EFC2BF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B30B92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73B7C5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01CC19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A3A632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FA2DE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403/2025.</w:t>
      </w:r>
    </w:p>
    <w:p w14:paraId="54BFB7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FE1F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FE3B5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83845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E0CC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1CC30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731A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D8A92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403/2025</w:t>
      </w:r>
      <w:r>
        <w:rPr>
          <w:rFonts w:ascii="Calibri" w:hAnsi="Calibri" w:cs="Calibri"/>
        </w:rPr>
        <w:t xml:space="preserve"> – “Dispõe sobre a prioridade e tramitação em caráter de urgência dos processos administrativos no âmbito da Administração Pública Direta e Indireta do Município de Sumaré.”</w:t>
      </w:r>
    </w:p>
    <w:p w14:paraId="56DE263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36D16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F787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17D4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35DB7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3320E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5862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D8A74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95D5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2250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375ADC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26152895"/>
    <w:p w14:paraId="1497E51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090B" w14:textId="77777777" w:rsidR="00413E5F" w:rsidRDefault="00413E5F">
      <w:r>
        <w:separator/>
      </w:r>
    </w:p>
  </w:endnote>
  <w:endnote w:type="continuationSeparator" w:id="0">
    <w:p w14:paraId="0849271B" w14:textId="77777777" w:rsidR="00413E5F" w:rsidRDefault="0041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CD0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CAF2D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6562D5" wp14:editId="048D3E8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D20CE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88A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F5E0" w14:textId="77777777" w:rsidR="00413E5F" w:rsidRDefault="00413E5F">
      <w:r>
        <w:separator/>
      </w:r>
    </w:p>
  </w:footnote>
  <w:footnote w:type="continuationSeparator" w:id="0">
    <w:p w14:paraId="29C8FFE7" w14:textId="77777777" w:rsidR="00413E5F" w:rsidRDefault="00413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D6D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F0F43D" wp14:editId="5BD6A9F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425DF6" wp14:editId="6E1B974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3879B18" wp14:editId="7455BDF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210670">
    <w:abstractNumId w:val="5"/>
  </w:num>
  <w:num w:numId="2" w16cid:durableId="2132697929">
    <w:abstractNumId w:val="4"/>
  </w:num>
  <w:num w:numId="3" w16cid:durableId="1924409308">
    <w:abstractNumId w:val="2"/>
  </w:num>
  <w:num w:numId="4" w16cid:durableId="763112719">
    <w:abstractNumId w:val="1"/>
  </w:num>
  <w:num w:numId="5" w16cid:durableId="379521042">
    <w:abstractNumId w:val="3"/>
  </w:num>
  <w:num w:numId="6" w16cid:durableId="57516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13E5F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D65F4"/>
    <w:rsid w:val="00EE5AAB"/>
    <w:rsid w:val="00F4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4F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2025-08-18T18:29:00Z</dcterms:modified>
</cp:coreProperties>
</file>