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Requerimento</w:t>
      </w:r>
    </w:p>
    <w:p w:rsidR="00000000" w:rsidRPr="00000000" w:rsidP="00000000" w14:paraId="0000000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11 de agosto de 2025.</w:t>
      </w:r>
    </w:p>
    <w:p w:rsidR="00000000" w:rsidRPr="00000000" w:rsidP="00000000" w14:paraId="00000004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Ao Exmo. Sr.</w:t>
      </w:r>
    </w:p>
    <w:p w:rsidR="00000000" w:rsidRPr="00000000" w:rsidP="00000000" w14:paraId="0000000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Hélio Silva</w:t>
      </w:r>
    </w:p>
    <w:p w:rsidR="00000000" w:rsidRPr="00000000" w:rsidP="00000000" w14:paraId="0000000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Câmara Municipal de Sumaré</w:t>
      </w:r>
    </w:p>
    <w:p w:rsidR="00000000" w:rsidRPr="00000000" w:rsidP="00000000" w14:paraId="0000000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Assunto: Requer entrega de Medalha Plínio Giometti ao Sr. Gustavo Soares</w:t>
      </w:r>
    </w:p>
    <w:p w:rsidR="00000000" w:rsidRPr="00000000" w:rsidP="00000000" w14:paraId="0000000A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line="240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Excelentíssimo Senhor Presidente,</w:t>
      </w:r>
    </w:p>
    <w:p w:rsidR="00000000" w:rsidRPr="00000000" w:rsidP="00000000" w14:paraId="0000000C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Venho, respeitosamente, por meio deste, requerer a entrega da Medalha Plínio Giometti ao Sr. Gustavo Soares, devido à sua trajetória empreendedora no município de Sumaré.</w:t>
      </w:r>
    </w:p>
    <w:p w:rsidR="00000000" w:rsidRPr="00000000" w:rsidP="00000000" w14:paraId="0000000D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Segue em documento anexo a biografia do homenageado.</w:t>
      </w:r>
    </w:p>
    <w:p w:rsidR="00000000" w:rsidRPr="00000000" w:rsidP="00000000" w14:paraId="0000000E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Respeitosamente,</w:t>
      </w:r>
    </w:p>
    <w:p w:rsidR="00000000" w:rsidRPr="00000000" w:rsidP="00000000" w14:paraId="00000012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95250</wp:posOffset>
            </wp:positionV>
            <wp:extent cx="2066925" cy="876300"/>
            <wp:effectExtent l="0" t="0" r="0" b="0"/>
            <wp:wrapSquare wrapText="bothSides"/>
            <wp:docPr id="4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08256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0854" t="15052" r="24198" b="7043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5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8">
      <w:pPr>
        <w:spacing w:line="256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PSB</w:t>
      </w:r>
      <w:r w:rsidRPr="00000000">
        <w:br w:type="page"/>
      </w:r>
    </w:p>
    <w:p w:rsidR="00000000" w:rsidRPr="00000000" w:rsidP="00000000" w14:paraId="00000019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ANEXO</w:t>
      </w:r>
    </w:p>
    <w:p w:rsidR="00000000" w:rsidRPr="00000000" w:rsidP="00000000" w14:paraId="0000001A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B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Biografia do Sr. Gustavo Soares</w:t>
      </w:r>
    </w:p>
    <w:p w:rsidR="00000000" w:rsidRPr="00000000" w:rsidP="00000000" w14:paraId="0000001C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A presente homenagem ao Sr. </w:t>
      </w:r>
      <w:r w:rsidRPr="00000000">
        <w:rPr>
          <w:rFonts w:ascii="Arial" w:eastAsia="Arial" w:hAnsi="Arial" w:cs="Arial"/>
          <w:b/>
          <w:rtl w:val="0"/>
        </w:rPr>
        <w:t>Gustavo Soares</w:t>
      </w:r>
      <w:r w:rsidRPr="00000000">
        <w:rPr>
          <w:rFonts w:ascii="Arial" w:eastAsia="Arial" w:hAnsi="Arial" w:cs="Arial"/>
          <w:rtl w:val="0"/>
        </w:rPr>
        <w:t xml:space="preserve"> se justifica pelo notável exemplo de empreendedorismo, perseverança e comprometimento com o comércio de nossa cidade. Sua trajetória profissional demonstra que, com foco e dedicação, é possível transformar um pequeno negócio em um verdadeiro ponto de referência no município.</w:t>
      </w:r>
    </w:p>
    <w:p w:rsidR="00000000" w:rsidRPr="00000000" w:rsidP="00000000" w14:paraId="0000001E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Nascido em 11 de maio de 1994, em Campinas, Gustavo iniciou sua vida profissional ainda na adolescência, aos 14 anos, em uma autopeças no Jardim Bom Retiro. Filho de Manoel e Valéria, cresceu em um ambiente onde o trabalho árduo e a disciplina eram valores fundamentais. Ao longo dos anos, adquiriu experiência em diferentes áreas, mas sempre manteve viva a vocação para empreender.</w:t>
      </w:r>
    </w:p>
    <w:p w:rsidR="00000000" w:rsidRPr="00000000" w:rsidP="00000000" w14:paraId="0000001F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Em 2013, junto com sua família, assumiu um antigo quiosque na região. Com visão de negócio e empenho, o espaço foi se transformando até se consolidar como a atual </w:t>
      </w:r>
      <w:r w:rsidRPr="00000000">
        <w:rPr>
          <w:rFonts w:ascii="Arial" w:eastAsia="Arial" w:hAnsi="Arial" w:cs="Arial"/>
          <w:b/>
          <w:rtl w:val="0"/>
        </w:rPr>
        <w:t>Pastelaria Mozão</w:t>
      </w:r>
      <w:r w:rsidRPr="00000000">
        <w:rPr>
          <w:rFonts w:ascii="Arial" w:eastAsia="Arial" w:hAnsi="Arial" w:cs="Arial"/>
          <w:rtl w:val="0"/>
        </w:rPr>
        <w:t>, que hoje é um dos pontos gastronômicos mais requisitados e populares de Sumaré. Reconhecida pela qualidade dos produtos, pela presença marcante em eventos e feiras e pelo atendimento próximo ao público, a Pastelaria se tornou símbolo de tradição e sabor na cidade.</w:t>
      </w:r>
    </w:p>
    <w:p w:rsidR="00000000" w:rsidRPr="00000000" w:rsidP="00000000" w14:paraId="00000020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Além da loja física, Gustavo e sua equipe ampliaram a atuação para food truck e estruturas de barraca, marcando presença em eventos diversos e levando o famoso “Tempero da Valéria” para diferentes públicos. A história de Gustavo é marcada pela capacidade de inovar, adaptar-se aos desafios e manter o compromisso com a excelência, mesmo diante das adversidades enfrentadas ao longo dos anos.</w:t>
      </w:r>
    </w:p>
    <w:p w:rsidR="00000000" w:rsidRPr="00000000" w:rsidP="00000000" w14:paraId="00000021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Por todo esse percurso, a concessão da </w:t>
      </w:r>
      <w:r w:rsidRPr="00000000">
        <w:rPr>
          <w:rFonts w:ascii="Arial" w:eastAsia="Arial" w:hAnsi="Arial" w:cs="Arial"/>
          <w:b/>
          <w:rtl w:val="0"/>
        </w:rPr>
        <w:t>Medalha Plínio Giometti</w:t>
      </w:r>
      <w:r w:rsidRPr="00000000">
        <w:rPr>
          <w:rFonts w:ascii="Arial" w:eastAsia="Arial" w:hAnsi="Arial" w:cs="Arial"/>
          <w:rtl w:val="0"/>
        </w:rPr>
        <w:t xml:space="preserve"> representa o justo reconhecimento a um empresário que, com foco, dedicação e espírito empreendedor, contribui significativamente para a economia local e para a imagem positiva de Sumaré.</w:t>
      </w:r>
    </w:p>
    <w:p w:rsidR="00000000" w:rsidRPr="00000000" w:rsidP="00000000" w14:paraId="00000022">
      <w:pPr>
        <w:spacing w:before="240" w:after="240"/>
        <w:ind w:firstLine="1417"/>
        <w:jc w:val="both"/>
        <w:rPr>
          <w:rFonts w:ascii="Arial" w:eastAsia="Arial" w:hAnsi="Arial" w:cs="Arial"/>
        </w:rPr>
      </w:pPr>
    </w:p>
    <w:p w:rsidR="00000000" w:rsidRPr="00000000" w:rsidP="00000000" w14:paraId="00000023">
      <w:pPr>
        <w:spacing w:before="0" w:after="200"/>
        <w:ind w:firstLine="1417"/>
        <w:jc w:val="both"/>
        <w:rPr>
          <w:rFonts w:ascii="Arial" w:eastAsia="Arial" w:hAnsi="Arial" w:cs="Arial"/>
        </w:rPr>
      </w:pPr>
    </w:p>
    <w:p w:rsidR="00000000" w:rsidRPr="00000000" w:rsidP="00000000" w14:paraId="00000024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1891828</wp:posOffset>
            </wp:positionH>
            <wp:positionV relativeFrom="paragraph">
              <wp:posOffset>101619</wp:posOffset>
            </wp:positionV>
            <wp:extent cx="2066925" cy="876300"/>
            <wp:effectExtent l="0" t="0" r="0" b="0"/>
            <wp:wrapSquare wrapText="bothSides"/>
            <wp:docPr id="4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78670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0854" t="15052" r="24198" b="7043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5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28">
      <w:pPr>
        <w:spacing w:line="256" w:lineRule="auto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121480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4276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r w:rsidRPr="00000000">
      <w:drawing>
        <wp:inline distT="0" distB="0" distL="0" distR="0">
          <wp:extent cx="1526058" cy="534121"/>
          <wp:effectExtent l="0" t="0" r="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754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4978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49290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1">
    <w:name w:val="Table Normal"/>
    <w:tblPr/>
  </w:style>
  <w:style w:type="paragraph" w:customStyle="1" w:styleId="normal2">
    <w:name w:val="normal_2"/>
  </w:style>
  <w:style w:type="table" w:customStyle="1" w:styleId="TableNormal00">
    <w:name w:val="Table Normal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2"/>
    <w:next w:val="normal2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pvG8Uo+gpNt/Pn+fEw1U4X6Rw==">CgMxLjAyCGguZ2pkZ3hzOAByITFVNWNFbDNMLVJZSFJMSzBaS3NXVEFyWTdsOU40eEVQLQ==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