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775452" w:rsidP="00775452" w14:paraId="2DA5B00C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  <w:r w:rsidRPr="00775452">
        <w:rPr>
          <w:rFonts w:ascii="Cambria" w:hAnsi="Cambria"/>
          <w:b/>
          <w:bCs/>
          <w:sz w:val="24"/>
          <w:szCs w:val="24"/>
        </w:rPr>
        <w:t>EXMO. SR. PRESIDENTE DA CÂMARA MUNICIPAL DE SUMARÉ</w:t>
      </w:r>
    </w:p>
    <w:p w:rsidR="00F26007" w:rsidRPr="00775452" w:rsidP="00775452" w14:paraId="485F8617" w14:textId="77777777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26007" w:rsidRPr="00775452" w:rsidP="00775452" w14:paraId="13A7F002" w14:textId="77777777">
      <w:pPr>
        <w:pStyle w:val="NoSpacing"/>
        <w:jc w:val="both"/>
        <w:rPr>
          <w:rFonts w:ascii="Cambria" w:hAnsi="Cambria" w:cstheme="minorHAnsi"/>
          <w:sz w:val="24"/>
          <w:szCs w:val="24"/>
        </w:rPr>
      </w:pPr>
    </w:p>
    <w:p w:rsidR="00F26007" w:rsidRPr="00775452" w:rsidP="00775452" w14:paraId="2CAF336D" w14:textId="04FF79D4">
      <w:pPr>
        <w:pStyle w:val="NoSpacing"/>
        <w:spacing w:after="240" w:line="276" w:lineRule="auto"/>
        <w:ind w:firstLine="1701"/>
        <w:jc w:val="both"/>
        <w:rPr>
          <w:rFonts w:ascii="Cambria" w:hAnsi="Cambria"/>
          <w:sz w:val="24"/>
          <w:szCs w:val="24"/>
        </w:rPr>
      </w:pPr>
      <w:r w:rsidRPr="00775452">
        <w:rPr>
          <w:rFonts w:ascii="Cambria" w:hAnsi="Cambria"/>
          <w:sz w:val="24"/>
          <w:szCs w:val="24"/>
        </w:rPr>
        <w:t xml:space="preserve">Pelo presente e na forma regimental, requeiro que seja concedida a </w:t>
      </w:r>
      <w:r w:rsidRPr="00775452">
        <w:rPr>
          <w:rFonts w:ascii="Cambria" w:hAnsi="Cambria"/>
          <w:b/>
          <w:bCs/>
          <w:sz w:val="24"/>
          <w:szCs w:val="24"/>
        </w:rPr>
        <w:t xml:space="preserve">Medalha </w:t>
      </w:r>
      <w:r w:rsidRPr="00775452" w:rsidR="007013B2">
        <w:rPr>
          <w:rFonts w:ascii="Cambria" w:hAnsi="Cambria"/>
          <w:b/>
          <w:bCs/>
          <w:sz w:val="24"/>
          <w:szCs w:val="24"/>
        </w:rPr>
        <w:t xml:space="preserve">Plinio </w:t>
      </w:r>
      <w:r w:rsidRPr="00775452" w:rsidR="007013B2">
        <w:rPr>
          <w:rFonts w:ascii="Cambria" w:hAnsi="Cambria"/>
          <w:b/>
          <w:bCs/>
          <w:sz w:val="24"/>
          <w:szCs w:val="24"/>
        </w:rPr>
        <w:t>Giometti</w:t>
      </w:r>
      <w:r w:rsidRPr="00775452" w:rsidR="007013B2">
        <w:rPr>
          <w:rFonts w:ascii="Cambria" w:hAnsi="Cambria"/>
          <w:b/>
          <w:bCs/>
          <w:sz w:val="24"/>
          <w:szCs w:val="24"/>
        </w:rPr>
        <w:t xml:space="preserve"> </w:t>
      </w:r>
      <w:r w:rsidRPr="00775452" w:rsidR="007013B2">
        <w:rPr>
          <w:rFonts w:ascii="Cambria" w:hAnsi="Cambria"/>
          <w:sz w:val="24"/>
          <w:szCs w:val="24"/>
        </w:rPr>
        <w:t>a</w:t>
      </w:r>
      <w:r w:rsidRPr="00775452">
        <w:rPr>
          <w:rFonts w:ascii="Cambria" w:hAnsi="Cambria"/>
          <w:sz w:val="24"/>
          <w:szCs w:val="24"/>
        </w:rPr>
        <w:t xml:space="preserve"> </w:t>
      </w:r>
      <w:r w:rsidRPr="00775452" w:rsidR="007013B2">
        <w:rPr>
          <w:rFonts w:ascii="Cambria" w:hAnsi="Cambria"/>
          <w:sz w:val="24"/>
          <w:szCs w:val="24"/>
        </w:rPr>
        <w:t xml:space="preserve">senhora </w:t>
      </w:r>
      <w:r w:rsidRPr="00775452" w:rsidR="007013B2">
        <w:rPr>
          <w:rFonts w:ascii="Cambria" w:hAnsi="Cambria"/>
          <w:b/>
          <w:bCs/>
          <w:sz w:val="24"/>
          <w:szCs w:val="24"/>
        </w:rPr>
        <w:t>Si</w:t>
      </w:r>
      <w:bookmarkStart w:id="1" w:name="_GoBack"/>
      <w:r w:rsidRPr="00775452" w:rsidR="007013B2">
        <w:rPr>
          <w:rFonts w:ascii="Cambria" w:hAnsi="Cambria"/>
          <w:b/>
          <w:bCs/>
          <w:sz w:val="24"/>
          <w:szCs w:val="24"/>
        </w:rPr>
        <w:t>mone Thaisa de Oliveira</w:t>
      </w:r>
      <w:r w:rsidRPr="00775452" w:rsidR="007D3EE7">
        <w:rPr>
          <w:rFonts w:ascii="Cambria" w:hAnsi="Cambria"/>
          <w:sz w:val="24"/>
          <w:szCs w:val="24"/>
        </w:rPr>
        <w:t>.</w:t>
      </w:r>
      <w:r w:rsidRPr="00775452">
        <w:rPr>
          <w:rFonts w:ascii="Cambria" w:hAnsi="Cambria"/>
          <w:sz w:val="24"/>
          <w:szCs w:val="24"/>
        </w:rPr>
        <w:t xml:space="preserve"> </w:t>
      </w:r>
      <w:bookmarkEnd w:id="1"/>
    </w:p>
    <w:p w:rsidR="007013B2" w:rsidRPr="00775452" w:rsidP="00775452" w14:paraId="56537F14" w14:textId="77777777">
      <w:pPr>
        <w:pStyle w:val="NormalWeb"/>
        <w:jc w:val="both"/>
        <w:rPr>
          <w:rFonts w:ascii="Cambria" w:hAnsi="Cambria"/>
        </w:rPr>
      </w:pPr>
      <w:r w:rsidRPr="00775452">
        <w:rPr>
          <w:rFonts w:ascii="Cambria" w:hAnsi="Cambria"/>
        </w:rPr>
        <w:t xml:space="preserve">A </w:t>
      </w:r>
      <w:r w:rsidRPr="00775452">
        <w:rPr>
          <w:rStyle w:val="Strong"/>
          <w:rFonts w:ascii="Cambria" w:hAnsi="Cambria"/>
        </w:rPr>
        <w:t>Banca do Jabá</w:t>
      </w:r>
      <w:r w:rsidRPr="00775452">
        <w:rPr>
          <w:rFonts w:ascii="Cambria" w:hAnsi="Cambria"/>
        </w:rPr>
        <w:t xml:space="preserve"> foi fundada em </w:t>
      </w:r>
      <w:r w:rsidRPr="00775452">
        <w:rPr>
          <w:rStyle w:val="Strong"/>
          <w:rFonts w:ascii="Cambria" w:hAnsi="Cambria"/>
        </w:rPr>
        <w:t>1991</w:t>
      </w:r>
      <w:r w:rsidRPr="00775452">
        <w:rPr>
          <w:rFonts w:ascii="Cambria" w:hAnsi="Cambria"/>
        </w:rPr>
        <w:t xml:space="preserve"> pelo casal </w:t>
      </w:r>
      <w:r w:rsidRPr="00775452">
        <w:rPr>
          <w:rStyle w:val="Strong"/>
          <w:rFonts w:ascii="Cambria" w:hAnsi="Cambria"/>
        </w:rPr>
        <w:t>Sandra e José</w:t>
      </w:r>
      <w:r w:rsidRPr="00775452">
        <w:rPr>
          <w:rFonts w:ascii="Cambria" w:hAnsi="Cambria"/>
        </w:rPr>
        <w:t xml:space="preserve">, carinhosamente conhecido como </w:t>
      </w:r>
      <w:r w:rsidRPr="00775452">
        <w:rPr>
          <w:rStyle w:val="Strong"/>
          <w:rFonts w:ascii="Cambria" w:hAnsi="Cambria"/>
        </w:rPr>
        <w:t>Jabá</w:t>
      </w:r>
      <w:r w:rsidRPr="00775452">
        <w:rPr>
          <w:rFonts w:ascii="Cambria" w:hAnsi="Cambria"/>
        </w:rPr>
        <w:t xml:space="preserve">, com a missão de trazer informação, entretenimento e cultura para o bairro </w:t>
      </w:r>
      <w:r w:rsidRPr="00775452">
        <w:rPr>
          <w:rStyle w:val="Strong"/>
          <w:rFonts w:ascii="Cambria" w:hAnsi="Cambria"/>
        </w:rPr>
        <w:t>Jardim Nova Terra</w:t>
      </w:r>
      <w:r w:rsidRPr="00775452">
        <w:rPr>
          <w:rFonts w:ascii="Cambria" w:hAnsi="Cambria"/>
        </w:rPr>
        <w:t xml:space="preserve">. Na época, a banca se tornou a </w:t>
      </w:r>
      <w:r w:rsidRPr="00775452">
        <w:rPr>
          <w:rStyle w:val="Strong"/>
          <w:rFonts w:ascii="Cambria" w:hAnsi="Cambria"/>
        </w:rPr>
        <w:t>primeira e única do bairro</w:t>
      </w:r>
      <w:r w:rsidRPr="00775452">
        <w:rPr>
          <w:rFonts w:ascii="Cambria" w:hAnsi="Cambria"/>
        </w:rPr>
        <w:t>, sendo rapidamente reconhecida como um ponto de encontro da comunidade.</w:t>
      </w:r>
    </w:p>
    <w:p w:rsidR="007013B2" w:rsidRPr="00775452" w:rsidP="00775452" w14:paraId="5C3F0A44" w14:textId="77777777">
      <w:pPr>
        <w:pStyle w:val="NormalWeb"/>
        <w:jc w:val="both"/>
        <w:rPr>
          <w:rFonts w:ascii="Cambria" w:hAnsi="Cambria"/>
        </w:rPr>
      </w:pPr>
      <w:r w:rsidRPr="00775452">
        <w:rPr>
          <w:rFonts w:ascii="Cambria" w:hAnsi="Cambria"/>
        </w:rPr>
        <w:t xml:space="preserve">Durante sua trajetória, teve uma breve expansão com uma filial no </w:t>
      </w:r>
      <w:r w:rsidRPr="00775452">
        <w:rPr>
          <w:rStyle w:val="Strong"/>
          <w:rFonts w:ascii="Cambria" w:hAnsi="Cambria"/>
        </w:rPr>
        <w:t>balão do Matão</w:t>
      </w:r>
      <w:r w:rsidRPr="00775452">
        <w:rPr>
          <w:rFonts w:ascii="Cambria" w:hAnsi="Cambria"/>
        </w:rPr>
        <w:t xml:space="preserve">, e em </w:t>
      </w:r>
      <w:r w:rsidRPr="00775452">
        <w:rPr>
          <w:rStyle w:val="Strong"/>
          <w:rFonts w:ascii="Cambria" w:hAnsi="Cambria"/>
        </w:rPr>
        <w:t>2002</w:t>
      </w:r>
      <w:r w:rsidRPr="00775452">
        <w:rPr>
          <w:rFonts w:ascii="Cambria" w:hAnsi="Cambria"/>
        </w:rPr>
        <w:t xml:space="preserve">, cresceu para um ponto comercial mais amplo. Em </w:t>
      </w:r>
      <w:r w:rsidRPr="00775452">
        <w:rPr>
          <w:rStyle w:val="Strong"/>
          <w:rFonts w:ascii="Cambria" w:hAnsi="Cambria"/>
        </w:rPr>
        <w:t>2008</w:t>
      </w:r>
      <w:r w:rsidRPr="00775452">
        <w:rPr>
          <w:rFonts w:ascii="Cambria" w:hAnsi="Cambria"/>
        </w:rPr>
        <w:t xml:space="preserve">, a banca se estabeleceu no endereço atual, no coração do </w:t>
      </w:r>
      <w:r w:rsidRPr="00775452">
        <w:rPr>
          <w:rStyle w:val="Strong"/>
          <w:rFonts w:ascii="Cambria" w:hAnsi="Cambria"/>
        </w:rPr>
        <w:t xml:space="preserve">Jardim </w:t>
      </w:r>
      <w:r w:rsidRPr="00775452">
        <w:rPr>
          <w:rStyle w:val="Strong"/>
          <w:rFonts w:ascii="Cambria" w:hAnsi="Cambria"/>
        </w:rPr>
        <w:t>Minesota</w:t>
      </w:r>
      <w:r w:rsidRPr="00775452">
        <w:rPr>
          <w:rFonts w:ascii="Cambria" w:hAnsi="Cambria"/>
        </w:rPr>
        <w:t>, onde segue firme até hoje.</w:t>
      </w:r>
    </w:p>
    <w:p w:rsidR="007013B2" w:rsidRPr="00775452" w:rsidP="00775452" w14:paraId="7979B109" w14:textId="77777777">
      <w:pPr>
        <w:pStyle w:val="NormalWeb"/>
        <w:jc w:val="both"/>
        <w:rPr>
          <w:rFonts w:ascii="Cambria" w:hAnsi="Cambria"/>
        </w:rPr>
      </w:pPr>
      <w:r w:rsidRPr="00775452">
        <w:rPr>
          <w:rFonts w:ascii="Cambria" w:hAnsi="Cambria"/>
        </w:rPr>
        <w:t xml:space="preserve">Ao longo de mais de </w:t>
      </w:r>
      <w:r w:rsidRPr="00775452">
        <w:rPr>
          <w:rStyle w:val="Strong"/>
          <w:rFonts w:ascii="Cambria" w:hAnsi="Cambria"/>
        </w:rPr>
        <w:t>três décadas de atividade</w:t>
      </w:r>
      <w:r w:rsidRPr="00775452">
        <w:rPr>
          <w:rFonts w:ascii="Cambria" w:hAnsi="Cambria"/>
        </w:rPr>
        <w:t>, a Banca do Jabá se consolidou como parte essencial da memória afetiva de gerações. Crianças que compravam gibis e figurinhas nos anos 90 hoje voltam com seus filhos e netos, mantendo viva a tradição e o carinho pela banca.</w:t>
      </w:r>
    </w:p>
    <w:p w:rsidR="007013B2" w:rsidRPr="00775452" w:rsidP="00775452" w14:paraId="4C899A68" w14:textId="20536303">
      <w:pPr>
        <w:pStyle w:val="NormalWeb"/>
        <w:jc w:val="both"/>
        <w:rPr>
          <w:rFonts w:ascii="Cambria" w:hAnsi="Cambria"/>
        </w:rPr>
      </w:pPr>
      <w:r w:rsidRPr="00775452">
        <w:rPr>
          <w:rFonts w:ascii="Cambria" w:hAnsi="Cambria"/>
        </w:rPr>
        <w:t xml:space="preserve">Foi durante a </w:t>
      </w:r>
      <w:r w:rsidRPr="00775452">
        <w:rPr>
          <w:rStyle w:val="Strong"/>
          <w:rFonts w:ascii="Cambria" w:hAnsi="Cambria"/>
        </w:rPr>
        <w:t>pandemia</w:t>
      </w:r>
      <w:r w:rsidRPr="00775452">
        <w:rPr>
          <w:rFonts w:ascii="Cambria" w:hAnsi="Cambria"/>
        </w:rPr>
        <w:t xml:space="preserve"> que uma nova fase começou. Com os desafios daquele período, surgiu também uma </w:t>
      </w:r>
      <w:r w:rsidRPr="00775452">
        <w:rPr>
          <w:rStyle w:val="Strong"/>
          <w:rFonts w:ascii="Cambria" w:hAnsi="Cambria"/>
        </w:rPr>
        <w:t>virada de chave</w:t>
      </w:r>
      <w:r w:rsidRPr="00775452">
        <w:rPr>
          <w:rFonts w:ascii="Cambria" w:hAnsi="Cambria"/>
        </w:rPr>
        <w:t xml:space="preserve">. Eu, </w:t>
      </w:r>
      <w:r w:rsidRPr="00775452">
        <w:rPr>
          <w:rStyle w:val="Strong"/>
          <w:rFonts w:ascii="Cambria" w:hAnsi="Cambria"/>
        </w:rPr>
        <w:t>Simone Thaisa de Oliveira</w:t>
      </w:r>
      <w:r w:rsidRPr="00775452">
        <w:rPr>
          <w:rFonts w:ascii="Cambria" w:hAnsi="Cambria"/>
        </w:rPr>
        <w:t xml:space="preserve">, filha dos fundadores, assumi a gestão do negócio familiar. Com uma nova visão, dei início a uma curadoria mais especializada de produtos, busquei capacitação com </w:t>
      </w:r>
      <w:r w:rsidRPr="00775452">
        <w:rPr>
          <w:rStyle w:val="Strong"/>
          <w:rFonts w:ascii="Cambria" w:hAnsi="Cambria"/>
        </w:rPr>
        <w:t>cursos e treinamentos</w:t>
      </w:r>
      <w:r w:rsidRPr="00775452">
        <w:rPr>
          <w:rFonts w:ascii="Cambria" w:hAnsi="Cambria"/>
        </w:rPr>
        <w:t>, e redefini o posicionamento da marca.</w:t>
      </w:r>
    </w:p>
    <w:p w:rsidR="007013B2" w:rsidRPr="00775452" w:rsidP="00775452" w14:paraId="55F57699" w14:textId="41454B4D">
      <w:pPr>
        <w:pStyle w:val="NormalWeb"/>
        <w:jc w:val="both"/>
        <w:rPr>
          <w:rFonts w:ascii="Cambria" w:hAnsi="Cambria"/>
        </w:rPr>
      </w:pPr>
      <w:r w:rsidRPr="00775452">
        <w:rPr>
          <w:rFonts w:ascii="Cambria" w:hAnsi="Cambria"/>
        </w:rPr>
        <w:t xml:space="preserve">A partir </w:t>
      </w:r>
      <w:r w:rsidRPr="00775452" w:rsidR="00775452">
        <w:rPr>
          <w:rFonts w:ascii="Cambria" w:hAnsi="Cambria"/>
        </w:rPr>
        <w:t>daí a</w:t>
      </w:r>
      <w:r w:rsidRPr="00775452">
        <w:rPr>
          <w:rFonts w:ascii="Cambria" w:hAnsi="Cambria"/>
        </w:rPr>
        <w:t xml:space="preserve"> Banca do Jabá se reinventou. De uma tradicional banca de jornais, passamos a ser </w:t>
      </w:r>
      <w:r w:rsidRPr="00775452">
        <w:rPr>
          <w:rStyle w:val="Strong"/>
          <w:rFonts w:ascii="Cambria" w:hAnsi="Cambria"/>
        </w:rPr>
        <w:t>referência em novidades, lançamentos e produtos selecionados</w:t>
      </w:r>
      <w:r w:rsidRPr="00775452">
        <w:rPr>
          <w:rFonts w:ascii="Cambria" w:hAnsi="Cambria"/>
        </w:rPr>
        <w:t xml:space="preserve">, com um olhar atento às tendências e às necessidades dos nossos clientes. E com a força da internet, expandimos além do </w:t>
      </w:r>
      <w:r w:rsidRPr="00775452" w:rsidR="00775452">
        <w:rPr>
          <w:rFonts w:ascii="Cambria" w:hAnsi="Cambria"/>
        </w:rPr>
        <w:t xml:space="preserve">bairro, da cidade e do estado, </w:t>
      </w:r>
      <w:r w:rsidRPr="00775452">
        <w:rPr>
          <w:rFonts w:ascii="Cambria" w:hAnsi="Cambria"/>
        </w:rPr>
        <w:t xml:space="preserve">hoje fazemos </w:t>
      </w:r>
      <w:r w:rsidRPr="00775452">
        <w:rPr>
          <w:rStyle w:val="Strong"/>
          <w:rFonts w:ascii="Cambria" w:hAnsi="Cambria"/>
        </w:rPr>
        <w:t>entregas nacionais</w:t>
      </w:r>
      <w:r w:rsidRPr="00775452">
        <w:rPr>
          <w:rFonts w:ascii="Cambria" w:hAnsi="Cambria"/>
        </w:rPr>
        <w:t xml:space="preserve">, com envios diários e clientes em </w:t>
      </w:r>
      <w:r w:rsidRPr="00775452">
        <w:rPr>
          <w:rStyle w:val="Strong"/>
          <w:rFonts w:ascii="Cambria" w:hAnsi="Cambria"/>
        </w:rPr>
        <w:t>todas as regiões do Brasil</w:t>
      </w:r>
      <w:r w:rsidRPr="00775452">
        <w:rPr>
          <w:rFonts w:ascii="Cambria" w:hAnsi="Cambria"/>
        </w:rPr>
        <w:t>.</w:t>
      </w:r>
    </w:p>
    <w:p w:rsidR="00007A9D" w:rsidRPr="00775452" w:rsidP="00775452" w14:paraId="0B023E55" w14:textId="74F9E267">
      <w:pPr>
        <w:pStyle w:val="NormalWeb"/>
        <w:jc w:val="both"/>
        <w:rPr>
          <w:rFonts w:ascii="Cambria" w:hAnsi="Cambria"/>
        </w:rPr>
      </w:pPr>
      <w:r w:rsidRPr="00775452">
        <w:rPr>
          <w:rFonts w:ascii="Cambria" w:hAnsi="Cambria"/>
        </w:rPr>
        <w:t xml:space="preserve">A </w:t>
      </w:r>
      <w:r w:rsidRPr="00775452">
        <w:rPr>
          <w:rStyle w:val="Strong"/>
          <w:rFonts w:ascii="Cambria" w:hAnsi="Cambria"/>
        </w:rPr>
        <w:t>Banca do Jabá</w:t>
      </w:r>
      <w:r w:rsidRPr="00775452">
        <w:rPr>
          <w:rFonts w:ascii="Cambria" w:hAnsi="Cambria"/>
        </w:rPr>
        <w:t xml:space="preserve"> é, acima de tudo, uma história de </w:t>
      </w:r>
      <w:r w:rsidRPr="00775452">
        <w:rPr>
          <w:rStyle w:val="Strong"/>
          <w:rFonts w:ascii="Cambria" w:hAnsi="Cambria"/>
        </w:rPr>
        <w:t>tradição, reinvenção e afeto</w:t>
      </w:r>
      <w:r w:rsidRPr="00775452">
        <w:rPr>
          <w:rFonts w:ascii="Cambria" w:hAnsi="Cambria"/>
        </w:rPr>
        <w:t>. Um negócio de família que segue crescendo, sempre com o mesmo propósito: estar presente na vida das pessoas com qualidade, carinho e inovação.</w:t>
      </w:r>
    </w:p>
    <w:p w:rsidR="00F26007" w:rsidRPr="00775452" w:rsidP="00775452" w14:paraId="1DD1395E" w14:textId="4EF2CF53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775452">
        <w:rPr>
          <w:rFonts w:ascii="Cambria" w:hAnsi="Cambria"/>
          <w:sz w:val="24"/>
          <w:szCs w:val="24"/>
        </w:rPr>
        <w:t xml:space="preserve">Sala das sessões, </w:t>
      </w:r>
      <w:r w:rsidRPr="00775452" w:rsidR="00775452">
        <w:rPr>
          <w:rFonts w:ascii="Cambria" w:hAnsi="Cambria"/>
          <w:sz w:val="24"/>
          <w:szCs w:val="24"/>
        </w:rPr>
        <w:t>19</w:t>
      </w:r>
      <w:r w:rsidRPr="00775452" w:rsidR="00107E69">
        <w:rPr>
          <w:rFonts w:ascii="Cambria" w:hAnsi="Cambria"/>
          <w:sz w:val="24"/>
          <w:szCs w:val="24"/>
        </w:rPr>
        <w:t xml:space="preserve"> de agosto de 2025</w:t>
      </w:r>
    </w:p>
    <w:p w:rsidR="007F7988" w:rsidRPr="00775452" w:rsidP="00775452" w14:paraId="027FAB52" w14:textId="7777777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F26007" w:rsidRPr="00775452" w:rsidP="00775452" w14:paraId="7E928E6E" w14:textId="0887B43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775452">
        <w:rPr>
          <w:rFonts w:ascii="Cambria" w:hAnsi="Cambria"/>
          <w:b/>
          <w:sz w:val="24"/>
          <w:szCs w:val="24"/>
        </w:rPr>
        <w:t xml:space="preserve">WELLINGTON </w:t>
      </w:r>
      <w:r w:rsidRPr="00775452">
        <w:rPr>
          <w:rFonts w:ascii="Cambria" w:hAnsi="Cambria"/>
          <w:b/>
          <w:sz w:val="24"/>
          <w:szCs w:val="24"/>
        </w:rPr>
        <w:t>SOUZA</w:t>
      </w:r>
    </w:p>
    <w:p w:rsidR="00F26007" w:rsidRPr="00775452" w:rsidP="00775452" w14:paraId="576F1682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775452">
        <w:rPr>
          <w:rFonts w:ascii="Cambria" w:hAnsi="Cambria"/>
          <w:b/>
          <w:sz w:val="24"/>
          <w:szCs w:val="24"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13B2"/>
    <w:rsid w:val="007070AA"/>
    <w:rsid w:val="0075078F"/>
    <w:rsid w:val="007568D3"/>
    <w:rsid w:val="00772B37"/>
    <w:rsid w:val="00775452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8D415A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0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0E5C-75C8-4178-B4ED-E081E9CB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2025-08-12T18:52:00Z</dcterms:created>
  <dcterms:modified xsi:type="dcterms:W3CDTF">2025-08-18T13:59:00Z</dcterms:modified>
</cp:coreProperties>
</file>