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9D" w:rsidP="00C312F0" w14:paraId="2F9E1482" w14:textId="45F067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EE1">
        <w:rPr>
          <w:rFonts w:ascii="Times New Roman" w:eastAsia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113942" w:rsidRPr="00113942" w:rsidP="00113942" w14:paraId="5891EA50" w14:textId="77777777">
      <w:pPr>
        <w:pStyle w:val="NormalWeb"/>
        <w:jc w:val="both"/>
        <w:rPr>
          <w:b/>
          <w:bCs/>
        </w:rPr>
      </w:pPr>
      <w:r>
        <w:t xml:space="preserve">Pelo presente e na forma regimental, requeiro a </w:t>
      </w:r>
      <w:r w:rsidRPr="00113942">
        <w:rPr>
          <w:b/>
          <w:bCs/>
        </w:rPr>
        <w:t xml:space="preserve">concessão do “Diploma de Mérito Jurídico” a Guilherme da Silva </w:t>
      </w:r>
      <w:r w:rsidRPr="00113942">
        <w:rPr>
          <w:b/>
          <w:bCs/>
        </w:rPr>
        <w:t>Bigoni</w:t>
      </w:r>
      <w:r w:rsidRPr="00113942">
        <w:rPr>
          <w:b/>
          <w:bCs/>
        </w:rPr>
        <w:t>.</w:t>
      </w:r>
    </w:p>
    <w:p w:rsidR="00113942" w:rsidP="00113942" w14:paraId="7C2F5464" w14:textId="77777777">
      <w:pPr>
        <w:pStyle w:val="NormalWeb"/>
        <w:jc w:val="both"/>
      </w:pPr>
      <w:r>
        <w:t xml:space="preserve">Guilherme da Silva </w:t>
      </w:r>
      <w:r>
        <w:t>Bigoni</w:t>
      </w:r>
      <w:r>
        <w:t xml:space="preserve">, nascido em Sumaré, em 10 de julho de 1996, é filho de Dirce da Silva </w:t>
      </w:r>
      <w:r>
        <w:t>Bigoni</w:t>
      </w:r>
      <w:r>
        <w:t xml:space="preserve"> e Adilson </w:t>
      </w:r>
      <w:r>
        <w:t>Bigoni</w:t>
      </w:r>
      <w:r>
        <w:t>. Residente em sua cidade natal, Guilherme vivenciou de perto os desafios e conquistas do município, o que o motivou a atuar em prol da justiça e do bem-estar coletivo.</w:t>
      </w:r>
    </w:p>
    <w:p w:rsidR="00113942" w:rsidP="00113942" w14:paraId="3EC57225" w14:textId="77777777">
      <w:pPr>
        <w:pStyle w:val="NormalWeb"/>
        <w:jc w:val="both"/>
      </w:pPr>
      <w:r>
        <w:t>Formado em Direito pela Faculdade de Americana (FAM) em 2021, atua na advocacia cível, trabalhista e previdenciária. Paralelamente à sua atuação jurídica, dedicou-se à causa animal, tornando-a uma missão de vida. É membro conselheiro do Conselho Municipal de Proteção e Defesa dos Animais (COMPAS) e integra a equipe “Cadeia para Maus Tratos”, um movimento que visa combater e conscientizar sobre crimes de maus-tratos contra animais.</w:t>
      </w:r>
    </w:p>
    <w:p w:rsidR="00113942" w:rsidP="00113942" w14:paraId="37B8CBFC" w14:textId="77777777">
      <w:pPr>
        <w:pStyle w:val="NormalWeb"/>
        <w:jc w:val="both"/>
      </w:pPr>
      <w:r>
        <w:t>Como voluntário, seu trabalho inclui a orientação e o amparo jurídico em casos de abuso, a participação em ações educativas e a colaboração no fortalecimento de políticas públicas de proteção animal. Essas atividades são realizadas em parceria com órgãos públicos, ONGs, protetores independentes e a comunidade, com o objetivo de construir um município mais justo, solidário e consciente da importância de respeitar e proteger todos os seres vivos.</w:t>
      </w:r>
    </w:p>
    <w:p w:rsidR="00113942" w:rsidP="00113942" w14:paraId="47765485" w14:textId="77777777">
      <w:pPr>
        <w:pStyle w:val="NormalWeb"/>
        <w:jc w:val="both"/>
      </w:pPr>
      <w:r>
        <w:t xml:space="preserve">Dessa forma, proponho esta homenagem a Guilherme da Silva </w:t>
      </w:r>
      <w:r>
        <w:t>Bigoni</w:t>
      </w:r>
      <w:r>
        <w:t>, em reconhecimento a sua destacada atuação e aos relevantes serviços prestados ao Município de Sumaré na área jurídica e social, que demonstram seu comprometimento com a justiça e a dignidade de toda a população, bem como com a causa animal.</w:t>
      </w:r>
    </w:p>
    <w:p w:rsidR="004E149D" w:rsidP="004E149D" w14:paraId="44CCC42D" w14:textId="77777777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149D" w:rsidRPr="00204D5B" w:rsidP="004E149D" w14:paraId="571A1A55" w14:textId="6B53582B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r w:rsidR="00113942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agosto de 2025</w:t>
      </w:r>
    </w:p>
    <w:p w:rsidR="004E149D" w:rsidP="004E149D" w14:paraId="1F711D2D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3540"/>
            <wp:effectExtent l="0" t="0" r="0" b="381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9147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02" w14:paraId="00000001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2F2102" w14:paraId="00000005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3636099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8020650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F2102" w14:paraId="0000000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2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9847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2102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2F2102" w14:paraId="3E6FE18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02"/>
    <w:rsid w:val="00113942"/>
    <w:rsid w:val="00204D5B"/>
    <w:rsid w:val="002F2102"/>
    <w:rsid w:val="004E149D"/>
    <w:rsid w:val="00780EE1"/>
    <w:rsid w:val="007C72FF"/>
    <w:rsid w:val="00C15305"/>
    <w:rsid w:val="00C312F0"/>
    <w:rsid w:val="00F33C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8F984F-2A53-45A6-B251-A6095EB7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+Ly/I8UPqRFqYvkzPXayORc+g==">CgMxLjAyCGguZ2pkZ3hzOAByITEzMUVHVEdFOVNycTEyZzJNeGhPSFlDU0pZNUhBVVNyMg==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2025-08-15T16:51:00Z</dcterms:created>
  <dcterms:modified xsi:type="dcterms:W3CDTF">2025-08-15T16:51:00Z</dcterms:modified>
</cp:coreProperties>
</file>