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54B2D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D97220">
        <w:rPr>
          <w:rFonts w:ascii="Arial" w:hAnsi="Arial" w:cs="Arial"/>
          <w:sz w:val="24"/>
          <w:szCs w:val="24"/>
        </w:rPr>
        <w:t>Josias Pereira de Souza</w:t>
      </w:r>
      <w:r w:rsidR="002D5E5C">
        <w:rPr>
          <w:rFonts w:ascii="Arial" w:hAnsi="Arial" w:cs="Arial"/>
          <w:sz w:val="24"/>
          <w:szCs w:val="24"/>
        </w:rPr>
        <w:t>, Vila Miranda.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22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08E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2021-05-03T19:38:00Z</dcterms:created>
  <dcterms:modified xsi:type="dcterms:W3CDTF">2021-05-03T19:38:00Z</dcterms:modified>
</cp:coreProperties>
</file>