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Faixas de Pedestre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Estrada Municipal Américo Ribeiro dos Santos.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Faixas de Pedestre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Estrada Municipal Américo Ribeiro dos Santos</w:t>
      </w:r>
      <w:r w:rsidRPr="00000000">
        <w:rPr>
          <w:rFonts w:ascii="Arial" w:eastAsia="Arial" w:hAnsi="Arial" w:cs="Arial"/>
          <w:sz w:val="24"/>
          <w:szCs w:val="24"/>
          <w:rtl w:val="0"/>
        </w:rPr>
        <w:t>, nos seguintes pontos:</w:t>
      </w:r>
    </w:p>
    <w:p w:rsidR="00000000" w:rsidRPr="00000000" w:rsidP="00000000" w14:paraId="00000007">
      <w:pPr>
        <w:numPr>
          <w:ilvl w:val="0"/>
          <w:numId w:val="1"/>
        </w:numPr>
        <w:spacing w:before="240" w:after="0" w:afterAutospacing="0" w:line="240" w:lineRule="auto"/>
        <w:ind w:left="720" w:hanging="36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Próximo à rotatória com a Rua Engenheiro Jaime Pinheiro Ulhôa Cintra;</w:t>
      </w:r>
    </w:p>
    <w:p w:rsidR="00000000" w:rsidRPr="00000000" w:rsidP="00000000" w14:paraId="00000008">
      <w:pPr>
        <w:numPr>
          <w:ilvl w:val="0"/>
          <w:numId w:val="1"/>
        </w:numPr>
        <w:spacing w:before="0" w:beforeAutospacing="0" w:after="240" w:line="240" w:lineRule="auto"/>
        <w:ind w:left="720" w:hanging="36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Em frente à empresa Oba.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Ambos os trechos apresentam grande circulação de pedestres, especialmente trabalhadores, que encontram dificuldade para atravessar a via com segurança devido ao intenso fluxo de veículos. As fotos anexas ilustram claramente a situação e reforçam a necessidade da intervenção.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Peço que a equipe técnica avalie os locais mencionados e, sendo possível, providencie a instalação das faixas com a devida sinalização horizontal e vertical.</w:t>
      </w:r>
    </w:p>
    <w:p w:rsidR="00000000" w:rsidRPr="00000000" w:rsidP="00000000" w14:paraId="0000000B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07 de agosto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33426398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825116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94591303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691267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298634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59133966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9103627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924410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E37599C"/>
    <w:multiLevelType w:val="hybridMultilevel"/>
    <w:tmpl w:val="000000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