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377/2025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RAI DO PARAÍSO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Institui no Calendário Oficial do Município de Sumaré o evento "Arraiá na Praça".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7 de agosto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