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ao Sr. Marcos Roberto Souza dos Santos.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