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4/2025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TAVARES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Confere o Título de Cidadão Sumareense ao Dr. Rodrigo Daniel Zanoni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agosto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6489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64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