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4FFA" w:rsidRPr="0005279B" w:rsidP="0005279B" w14:paraId="6B13CC3A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5279B">
        <w:rPr>
          <w:rFonts w:ascii="Arial" w:hAnsi="Arial" w:cs="Arial"/>
          <w:b/>
          <w:bCs/>
          <w:sz w:val="24"/>
          <w:szCs w:val="24"/>
        </w:rPr>
        <w:t>EXCELENTÍSSIMO SENHOR PRESIDENTE DA CÂMARA MUNICIPAL DE SUMARÉ</w:t>
      </w:r>
    </w:p>
    <w:p w:rsidR="00EB4FFA" w:rsidRPr="0005279B" w:rsidP="0005279B" w14:paraId="718EAC57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EB4FFA" w:rsidRPr="0005279B" w:rsidP="0005279B" w14:paraId="2624C12E" w14:textId="4912E5BF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05279B">
        <w:rPr>
          <w:rFonts w:ascii="Arial" w:hAnsi="Arial" w:cs="Arial"/>
          <w:sz w:val="28"/>
          <w:szCs w:val="28"/>
        </w:rPr>
        <w:t>Pelo presente e na forma regimental, requeiro que seja concedida a “</w:t>
      </w:r>
      <w:r w:rsidRPr="0005279B">
        <w:rPr>
          <w:rFonts w:ascii="Arial" w:hAnsi="Arial" w:cs="Arial"/>
          <w:b/>
          <w:bCs/>
          <w:sz w:val="28"/>
          <w:szCs w:val="28"/>
        </w:rPr>
        <w:t xml:space="preserve">MEDALHA DE MERITO JURIDICO” </w:t>
      </w:r>
      <w:r w:rsidRPr="0005279B">
        <w:rPr>
          <w:rFonts w:ascii="Arial" w:hAnsi="Arial" w:cs="Arial"/>
          <w:sz w:val="28"/>
          <w:szCs w:val="28"/>
        </w:rPr>
        <w:t xml:space="preserve">destinada ao advogado </w:t>
      </w:r>
      <w:r w:rsidRPr="0005279B">
        <w:rPr>
          <w:rFonts w:ascii="Arial" w:hAnsi="Arial" w:cs="Arial"/>
          <w:b/>
          <w:bCs/>
          <w:sz w:val="28"/>
          <w:szCs w:val="28"/>
        </w:rPr>
        <w:t xml:space="preserve">DR. </w:t>
      </w:r>
      <w:r w:rsidRPr="0005279B" w:rsidR="00E87901">
        <w:rPr>
          <w:rFonts w:ascii="Arial" w:hAnsi="Arial" w:cs="Arial"/>
          <w:b/>
          <w:bCs/>
          <w:sz w:val="28"/>
          <w:szCs w:val="28"/>
        </w:rPr>
        <w:t>ANDERSON VINICIUS GORDO GONZALES</w:t>
      </w:r>
      <w:r w:rsidRPr="0005279B">
        <w:rPr>
          <w:rFonts w:ascii="Arial" w:hAnsi="Arial" w:cs="Arial"/>
          <w:sz w:val="28"/>
          <w:szCs w:val="28"/>
        </w:rPr>
        <w:t xml:space="preserve">, </w:t>
      </w:r>
      <w:r w:rsidR="0005279B">
        <w:rPr>
          <w:rFonts w:ascii="Arial" w:hAnsi="Arial" w:cs="Arial"/>
          <w:sz w:val="28"/>
          <w:szCs w:val="28"/>
        </w:rPr>
        <w:t xml:space="preserve">pela </w:t>
      </w:r>
      <w:r w:rsidRPr="0005279B">
        <w:rPr>
          <w:rFonts w:ascii="Arial" w:hAnsi="Arial" w:cs="Arial"/>
          <w:sz w:val="28"/>
          <w:szCs w:val="28"/>
        </w:rPr>
        <w:t>Câmara Municipal de Sumaré.</w:t>
      </w:r>
    </w:p>
    <w:p w:rsidR="0005279B" w:rsidP="0005279B" w14:paraId="4EA748E1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05279B">
        <w:rPr>
          <w:rFonts w:ascii="Arial" w:hAnsi="Arial" w:cs="Arial"/>
          <w:sz w:val="28"/>
          <w:szCs w:val="28"/>
        </w:rPr>
        <w:t xml:space="preserve">É com honra e profunda </w:t>
      </w:r>
      <w:r w:rsidRPr="0005279B" w:rsidR="00D931FA">
        <w:rPr>
          <w:rFonts w:ascii="Arial" w:hAnsi="Arial" w:cs="Arial"/>
          <w:sz w:val="28"/>
          <w:szCs w:val="28"/>
        </w:rPr>
        <w:t>satisfação</w:t>
      </w:r>
      <w:r w:rsidRPr="0005279B">
        <w:rPr>
          <w:rFonts w:ascii="Arial" w:hAnsi="Arial" w:cs="Arial"/>
          <w:sz w:val="28"/>
          <w:szCs w:val="28"/>
        </w:rPr>
        <w:t xml:space="preserve"> que nos reunimos hoje para homenagear o advogado </w:t>
      </w:r>
      <w:r w:rsidRPr="0005279B" w:rsidR="00E87901">
        <w:rPr>
          <w:rFonts w:ascii="Arial" w:hAnsi="Arial" w:cs="Arial"/>
          <w:b/>
          <w:bCs/>
          <w:sz w:val="28"/>
          <w:szCs w:val="28"/>
        </w:rPr>
        <w:t>DR. ANDERSON VINICIUS GORDO GONZALES</w:t>
      </w:r>
      <w:r w:rsidRPr="0005279B">
        <w:rPr>
          <w:rFonts w:ascii="Arial" w:hAnsi="Arial" w:cs="Arial"/>
          <w:sz w:val="28"/>
          <w:szCs w:val="28"/>
        </w:rPr>
        <w:t xml:space="preserve">, conferindo-lhe a Medalha de Mérito Jurídico. </w:t>
      </w:r>
    </w:p>
    <w:p w:rsidR="00EB4FFA" w:rsidRPr="0005279B" w:rsidP="0005279B" w14:paraId="574FB4C6" w14:textId="7504A7D3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05279B">
        <w:rPr>
          <w:rFonts w:ascii="Arial" w:hAnsi="Arial" w:cs="Arial"/>
          <w:sz w:val="28"/>
          <w:szCs w:val="28"/>
        </w:rPr>
        <w:t xml:space="preserve">Este reconhecimento é um tributo </w:t>
      </w:r>
      <w:r w:rsidRPr="0005279B" w:rsidR="00DC3B26">
        <w:rPr>
          <w:rFonts w:ascii="Arial" w:hAnsi="Arial" w:cs="Arial"/>
          <w:sz w:val="28"/>
          <w:szCs w:val="28"/>
        </w:rPr>
        <w:t>a</w:t>
      </w:r>
      <w:r w:rsidRPr="0005279B">
        <w:rPr>
          <w:rFonts w:ascii="Arial" w:hAnsi="Arial" w:cs="Arial"/>
          <w:sz w:val="28"/>
          <w:szCs w:val="28"/>
        </w:rPr>
        <w:t xml:space="preserve"> </w:t>
      </w:r>
      <w:r w:rsidRPr="0005279B">
        <w:rPr>
          <w:rFonts w:ascii="Arial" w:hAnsi="Arial" w:cs="Arial"/>
          <w:sz w:val="28"/>
          <w:szCs w:val="28"/>
        </w:rPr>
        <w:t>sua exemplar</w:t>
      </w:r>
      <w:r w:rsidRPr="0005279B">
        <w:rPr>
          <w:rFonts w:ascii="Arial" w:hAnsi="Arial" w:cs="Arial"/>
          <w:sz w:val="28"/>
          <w:szCs w:val="28"/>
        </w:rPr>
        <w:t xml:space="preserve"> trajetória de vida e à sua notável contribuição ao campo jurídico na cidade de Sumaré.</w:t>
      </w:r>
    </w:p>
    <w:p w:rsidR="00E87901" w:rsidRPr="0005279B" w:rsidP="0005279B" w14:paraId="58266791" w14:textId="279333D9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05279B">
        <w:rPr>
          <w:rFonts w:ascii="Arial" w:hAnsi="Arial" w:cs="Arial"/>
          <w:sz w:val="28"/>
          <w:szCs w:val="28"/>
        </w:rPr>
        <w:t xml:space="preserve">Dr. </w:t>
      </w:r>
      <w:r w:rsidRPr="0005279B">
        <w:rPr>
          <w:rFonts w:ascii="Arial" w:hAnsi="Arial" w:cs="Arial"/>
          <w:sz w:val="28"/>
          <w:szCs w:val="28"/>
        </w:rPr>
        <w:t xml:space="preserve">Anderson Vinicius Gordo Gonzales, </w:t>
      </w:r>
      <w:r w:rsidRPr="0005279B" w:rsidR="0005279B">
        <w:rPr>
          <w:rFonts w:ascii="Arial" w:hAnsi="Arial" w:cs="Arial"/>
          <w:sz w:val="28"/>
          <w:szCs w:val="28"/>
        </w:rPr>
        <w:t xml:space="preserve">nasceu em 11 de Setembro de 1978, na cidade </w:t>
      </w:r>
      <w:r w:rsidRPr="0005279B">
        <w:rPr>
          <w:rFonts w:ascii="Arial" w:hAnsi="Arial" w:cs="Arial"/>
          <w:sz w:val="28"/>
          <w:szCs w:val="28"/>
        </w:rPr>
        <w:t>de Campinas/SP, é filho de Pedro Gonzales Neto, aposentado, e de Shirley Gordo Gonzales, professora e educadora que dedicou mais de cinquenta anos à formação de gerações no município de Sumaré. Descendente de espanhóis, reside em Sumaré desde a infância.</w:t>
      </w:r>
    </w:p>
    <w:p w:rsidR="0005279B" w:rsidRPr="0005279B" w:rsidP="0005279B" w14:paraId="0103DDDA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05279B">
        <w:rPr>
          <w:rFonts w:ascii="Arial" w:hAnsi="Arial" w:cs="Arial"/>
          <w:sz w:val="28"/>
          <w:szCs w:val="28"/>
        </w:rPr>
        <w:t xml:space="preserve">Cursou o ensino fundamental na Escola Municipal José de Anchieta e concluiu o ensino médio no Colégio Network, ambos localizados em Sumaré/SP. </w:t>
      </w:r>
    </w:p>
    <w:p w:rsidR="00E87901" w:rsidRPr="0005279B" w:rsidP="0005279B" w14:paraId="03588B6E" w14:textId="5538D9AE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05279B">
        <w:rPr>
          <w:rFonts w:ascii="Arial" w:hAnsi="Arial" w:cs="Arial"/>
          <w:sz w:val="28"/>
          <w:szCs w:val="28"/>
        </w:rPr>
        <w:t xml:space="preserve">É graduado em Direito pela Faculdade </w:t>
      </w:r>
      <w:r w:rsidRPr="0005279B">
        <w:rPr>
          <w:rFonts w:ascii="Arial" w:hAnsi="Arial" w:cs="Arial"/>
          <w:sz w:val="28"/>
          <w:szCs w:val="28"/>
        </w:rPr>
        <w:t>Policamp</w:t>
      </w:r>
      <w:r w:rsidRPr="0005279B">
        <w:rPr>
          <w:rFonts w:ascii="Arial" w:hAnsi="Arial" w:cs="Arial"/>
          <w:sz w:val="28"/>
          <w:szCs w:val="28"/>
        </w:rPr>
        <w:t xml:space="preserve"> – Unidade de Campinas e pós-graduado em Direito Penal.</w:t>
      </w:r>
    </w:p>
    <w:p w:rsidR="00E87901" w:rsidRPr="0005279B" w:rsidP="0005279B" w14:paraId="7C1E0425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05279B">
        <w:rPr>
          <w:rFonts w:ascii="Arial" w:hAnsi="Arial" w:cs="Arial"/>
          <w:sz w:val="28"/>
          <w:szCs w:val="28"/>
        </w:rPr>
        <w:t>Desde 2016, mantém seu escritório de advocacia em Sumaré/SP, onde constrói uma trajetória profissional pautada pela ética, responsabilidade e um firme compromisso com a justiça. Atua também em assistência judiciária gratuita, contribuindo com a população sumareense no acesso aos seus direitos.</w:t>
      </w:r>
    </w:p>
    <w:p w:rsidR="00E87901" w:rsidRPr="0005279B" w:rsidP="0005279B" w14:paraId="40B6387E" w14:textId="46BC14B6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05279B">
        <w:rPr>
          <w:rFonts w:ascii="Arial" w:hAnsi="Arial" w:cs="Arial"/>
          <w:sz w:val="28"/>
          <w:szCs w:val="28"/>
        </w:rPr>
        <w:t>É participante ativo da Comunidade da Igreja Católica São Paulo Apóstolo e integrou, em 2019, a Comissão da Jovem Advocacia da OAB Sumaré – 131ª Subseção.</w:t>
      </w:r>
    </w:p>
    <w:p w:rsidR="0005279B" w:rsidRPr="0005279B" w:rsidP="0005279B" w14:paraId="4BC4D138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05279B">
        <w:rPr>
          <w:rFonts w:ascii="Arial" w:hAnsi="Arial" w:cs="Arial"/>
          <w:b/>
          <w:bCs/>
          <w:sz w:val="28"/>
          <w:szCs w:val="28"/>
        </w:rPr>
        <w:t>DR. ANDERSON VINICIUS GORDO GONZALES</w:t>
      </w:r>
      <w:r w:rsidRPr="0005279B" w:rsidR="00EB4FFA">
        <w:rPr>
          <w:rFonts w:ascii="Arial" w:hAnsi="Arial" w:cs="Arial"/>
          <w:sz w:val="28"/>
          <w:szCs w:val="28"/>
        </w:rPr>
        <w:t xml:space="preserve">, é com grande alegria que lhe conferimos esta homenagem de Mérito Jurídico. </w:t>
      </w:r>
    </w:p>
    <w:p w:rsidR="0005279B" w:rsidP="0005279B" w14:paraId="608B97FC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05279B">
        <w:rPr>
          <w:rFonts w:ascii="Arial" w:hAnsi="Arial" w:cs="Arial"/>
          <w:sz w:val="28"/>
          <w:szCs w:val="28"/>
        </w:rPr>
        <w:t xml:space="preserve">Seu exemplo de vida e sua contribuição para a advocacia são motivos de orgulho para todos nós. </w:t>
      </w:r>
    </w:p>
    <w:p w:rsidR="00EB4FFA" w:rsidRPr="0005279B" w:rsidP="0005279B" w14:paraId="6AE155A2" w14:textId="02A3CA11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05279B">
        <w:rPr>
          <w:rFonts w:ascii="Arial" w:hAnsi="Arial" w:cs="Arial"/>
          <w:sz w:val="28"/>
          <w:szCs w:val="28"/>
        </w:rPr>
        <w:t>Que sua jornada continue a inspirar e a enriquecer nossa comunidade com seu trabalho e dedicação.</w:t>
      </w:r>
    </w:p>
    <w:p w:rsidR="00EB4FFA" w:rsidRPr="0005279B" w:rsidP="0005279B" w14:paraId="575C4171" w14:textId="54F3EED0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05279B">
        <w:rPr>
          <w:rFonts w:ascii="Arial" w:hAnsi="Arial" w:cs="Arial"/>
          <w:sz w:val="28"/>
          <w:szCs w:val="28"/>
        </w:rPr>
        <w:t>Dessa forma, pela relevante contribuição prestada à população sumareense, conto com o apoio dos nobres pares para a aprovação da concessão da “</w:t>
      </w:r>
      <w:r w:rsidRPr="0005279B">
        <w:rPr>
          <w:rFonts w:ascii="Arial" w:hAnsi="Arial" w:cs="Arial"/>
          <w:b/>
          <w:bCs/>
          <w:sz w:val="28"/>
          <w:szCs w:val="28"/>
        </w:rPr>
        <w:t xml:space="preserve">MEDALHA DE MERITO JURIDICO” </w:t>
      </w:r>
      <w:r w:rsidRPr="0005279B">
        <w:rPr>
          <w:rFonts w:ascii="Arial" w:hAnsi="Arial" w:cs="Arial"/>
          <w:sz w:val="28"/>
          <w:szCs w:val="28"/>
        </w:rPr>
        <w:t xml:space="preserve">ao advogado </w:t>
      </w:r>
      <w:r w:rsidRPr="0005279B" w:rsidR="0005279B">
        <w:rPr>
          <w:rFonts w:ascii="Arial" w:hAnsi="Arial" w:cs="Arial"/>
          <w:b/>
          <w:bCs/>
          <w:sz w:val="28"/>
          <w:szCs w:val="28"/>
        </w:rPr>
        <w:t>DR. ANDERSON VINICIUS GORDO GONZALES</w:t>
      </w:r>
      <w:r w:rsidRPr="0005279B">
        <w:rPr>
          <w:rFonts w:ascii="Arial" w:hAnsi="Arial" w:cs="Arial"/>
          <w:sz w:val="28"/>
          <w:szCs w:val="28"/>
        </w:rPr>
        <w:t>.</w:t>
      </w:r>
    </w:p>
    <w:p w:rsidR="00DC3B26" w:rsidRPr="0005279B" w:rsidP="0005279B" w14:paraId="6808717A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EB4FFA" w:rsidRPr="0005279B" w:rsidP="0005279B" w14:paraId="615CE6A2" w14:textId="77777777">
      <w:pPr>
        <w:ind w:firstLine="708"/>
        <w:jc w:val="center"/>
        <w:rPr>
          <w:rFonts w:ascii="Arial" w:hAnsi="Arial" w:cs="Arial"/>
          <w:sz w:val="28"/>
          <w:szCs w:val="28"/>
        </w:rPr>
      </w:pPr>
    </w:p>
    <w:p w:rsidR="00EB4FFA" w:rsidRPr="0005279B" w:rsidP="0005279B" w14:paraId="4408C4DF" w14:textId="0DBA6EBE">
      <w:pPr>
        <w:spacing w:after="120"/>
        <w:jc w:val="center"/>
        <w:rPr>
          <w:rFonts w:ascii="Arial" w:hAnsi="Arial" w:cs="Arial"/>
          <w:color w:val="000000"/>
          <w:sz w:val="28"/>
          <w:szCs w:val="28"/>
        </w:rPr>
      </w:pPr>
      <w:r w:rsidRPr="0005279B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1894205</wp:posOffset>
            </wp:positionH>
            <wp:positionV relativeFrom="paragraph">
              <wp:posOffset>250256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52464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279B">
        <w:rPr>
          <w:rFonts w:ascii="Arial" w:hAnsi="Arial" w:cs="Arial"/>
          <w:sz w:val="28"/>
          <w:szCs w:val="28"/>
        </w:rPr>
        <w:t xml:space="preserve">Sala das </w:t>
      </w:r>
      <w:r>
        <w:rPr>
          <w:rFonts w:ascii="Arial" w:hAnsi="Arial" w:cs="Arial"/>
          <w:sz w:val="28"/>
          <w:szCs w:val="28"/>
        </w:rPr>
        <w:t>S</w:t>
      </w:r>
      <w:r w:rsidRPr="0005279B">
        <w:rPr>
          <w:rFonts w:ascii="Arial" w:hAnsi="Arial" w:cs="Arial"/>
          <w:sz w:val="28"/>
          <w:szCs w:val="28"/>
        </w:rPr>
        <w:t xml:space="preserve">essões, </w:t>
      </w:r>
      <w:r>
        <w:rPr>
          <w:rFonts w:ascii="Arial" w:hAnsi="Arial" w:cs="Arial"/>
          <w:sz w:val="28"/>
          <w:szCs w:val="28"/>
        </w:rPr>
        <w:t>11</w:t>
      </w:r>
      <w:r w:rsidRPr="0005279B">
        <w:rPr>
          <w:rFonts w:ascii="Arial" w:hAnsi="Arial" w:cs="Arial"/>
          <w:sz w:val="28"/>
          <w:szCs w:val="28"/>
        </w:rPr>
        <w:t xml:space="preserve"> de </w:t>
      </w:r>
      <w:r>
        <w:rPr>
          <w:rFonts w:ascii="Arial" w:hAnsi="Arial" w:cs="Arial"/>
          <w:sz w:val="28"/>
          <w:szCs w:val="28"/>
        </w:rPr>
        <w:t>Agosto</w:t>
      </w:r>
      <w:r w:rsidRPr="0005279B">
        <w:rPr>
          <w:rFonts w:ascii="Arial" w:hAnsi="Arial" w:cs="Arial"/>
          <w:sz w:val="28"/>
          <w:szCs w:val="28"/>
        </w:rPr>
        <w:t xml:space="preserve"> de 202</w:t>
      </w:r>
      <w:r>
        <w:rPr>
          <w:rFonts w:ascii="Arial" w:hAnsi="Arial" w:cs="Arial"/>
          <w:sz w:val="28"/>
          <w:szCs w:val="28"/>
        </w:rPr>
        <w:t>5</w:t>
      </w:r>
      <w:r w:rsidRPr="0005279B">
        <w:rPr>
          <w:rFonts w:ascii="Arial" w:hAnsi="Arial" w:cs="Arial"/>
          <w:sz w:val="28"/>
          <w:szCs w:val="28"/>
        </w:rPr>
        <w:t>.</w:t>
      </w:r>
    </w:p>
    <w:p w:rsidR="00EB4FFA" w:rsidRPr="0005279B" w:rsidP="0005279B" w14:paraId="1A4D296D" w14:textId="5DE0A22D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EB4FFA" w:rsidRPr="0005279B" w:rsidP="0005279B" w14:paraId="1D3B072D" w14:textId="7777777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05279B" w:rsidRPr="0005279B" w:rsidP="0005279B" w14:paraId="6DCBF74F" w14:textId="77777777">
      <w:pPr>
        <w:spacing w:after="8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5279B">
        <w:rPr>
          <w:rFonts w:ascii="Arial" w:hAnsi="Arial" w:cs="Arial"/>
          <w:b/>
          <w:bCs/>
          <w:sz w:val="28"/>
          <w:szCs w:val="28"/>
        </w:rPr>
        <w:t xml:space="preserve">SEBASTIÃO ALVES CORREA </w:t>
      </w:r>
    </w:p>
    <w:p w:rsidR="0005279B" w:rsidRPr="0005279B" w:rsidP="0005279B" w14:paraId="44DB7FD8" w14:textId="77777777">
      <w:pPr>
        <w:jc w:val="center"/>
        <w:rPr>
          <w:sz w:val="28"/>
          <w:szCs w:val="28"/>
        </w:rPr>
      </w:pPr>
      <w:r w:rsidRPr="0005279B">
        <w:rPr>
          <w:rFonts w:ascii="Arial" w:hAnsi="Arial" w:cs="Arial"/>
          <w:sz w:val="28"/>
          <w:szCs w:val="28"/>
        </w:rPr>
        <w:t>TIÃO CORREA – Vereador/PSDB</w:t>
      </w:r>
    </w:p>
    <w:p w:rsidR="00EB4FFA" w:rsidRPr="0005279B" w:rsidP="0005279B" w14:paraId="60D8ADE5" w14:textId="7777777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EB4FFA" w:rsidRPr="0005279B" w:rsidP="0005279B" w14:paraId="166CA75A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sectPr w:rsidSect="00EB4F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544A" w14:paraId="040DEDB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2544A" w:rsidRPr="006D1E9A" w:rsidP="006D1E9A" w14:paraId="60A4843D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82544A" w:rsidRPr="006D1E9A" w:rsidP="006D1E9A" w14:paraId="2271FB7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544A" w14:paraId="559DAD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544A" w:rsidRPr="006D1E9A" w:rsidP="006D1E9A" w14:paraId="2B066D3B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FA"/>
    <w:rsid w:val="0005279B"/>
    <w:rsid w:val="000C29E2"/>
    <w:rsid w:val="006D1E9A"/>
    <w:rsid w:val="00781FF7"/>
    <w:rsid w:val="007A00F4"/>
    <w:rsid w:val="007E12A8"/>
    <w:rsid w:val="0082544A"/>
    <w:rsid w:val="009A7AD0"/>
    <w:rsid w:val="00A62363"/>
    <w:rsid w:val="00AE72E0"/>
    <w:rsid w:val="00BF2BAD"/>
    <w:rsid w:val="00C82BA2"/>
    <w:rsid w:val="00D931FA"/>
    <w:rsid w:val="00DC3B26"/>
    <w:rsid w:val="00DE14D9"/>
    <w:rsid w:val="00E27672"/>
    <w:rsid w:val="00E87901"/>
    <w:rsid w:val="00EB4F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D419055-2AAD-4A22-AE68-62A6A89E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80"/>
        <w:ind w:left="709" w:right="-709" w:firstLine="141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FFA"/>
    <w:pPr>
      <w:spacing w:after="200" w:line="276" w:lineRule="auto"/>
      <w:ind w:left="0" w:right="0" w:firstLine="0"/>
      <w:jc w:val="left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4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2</cp:revision>
  <dcterms:created xsi:type="dcterms:W3CDTF">2025-08-08T18:03:00Z</dcterms:created>
  <dcterms:modified xsi:type="dcterms:W3CDTF">2025-08-08T18:03:00Z</dcterms:modified>
</cp:coreProperties>
</file>