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B742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32745965" w:edGrp="everyone"/>
    </w:p>
    <w:p w14:paraId="4A436E4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7EB8F6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6 de agosto de 2025.</w:t>
      </w:r>
    </w:p>
    <w:p w14:paraId="42E895C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FC6610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8847DA4" w14:textId="77777777" w:rsidR="00864E5C" w:rsidRPr="00864E5C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14:paraId="7DD4D66A" w14:textId="77777777" w:rsidR="00864E5C" w:rsidRPr="00864E5C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14:paraId="6932988A" w14:textId="77777777" w:rsidR="00752F09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14:paraId="5512E609" w14:textId="77777777" w:rsidR="00886AF5" w:rsidRDefault="00000000" w:rsidP="00886A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14:paraId="510FC36E" w14:textId="77777777" w:rsidR="00886AF5" w:rsidRDefault="00000000" w:rsidP="00886A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14:paraId="64C93CD5" w14:textId="77777777" w:rsidR="00886AF5" w:rsidRDefault="00886AF5" w:rsidP="00864E5C">
      <w:pPr>
        <w:spacing w:line="276" w:lineRule="auto"/>
        <w:jc w:val="both"/>
        <w:rPr>
          <w:rFonts w:ascii="Calibri" w:hAnsi="Calibri" w:cs="Calibri"/>
        </w:rPr>
      </w:pPr>
    </w:p>
    <w:p w14:paraId="172FAA79" w14:textId="77777777" w:rsidR="00864E5C" w:rsidRDefault="00864E5C" w:rsidP="00864E5C">
      <w:pPr>
        <w:spacing w:line="276" w:lineRule="auto"/>
        <w:jc w:val="both"/>
        <w:rPr>
          <w:rFonts w:ascii="Calibri" w:hAnsi="Calibri" w:cs="Calibri"/>
        </w:rPr>
      </w:pPr>
    </w:p>
    <w:p w14:paraId="1AAB976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3DD4EF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393/2025.</w:t>
      </w:r>
    </w:p>
    <w:p w14:paraId="1C2C660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E52E8C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B8995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DDEAAD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4CE20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88244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3E4635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BC35572" w14:textId="0E080C7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 xml:space="preserve">Projeto de Lei Nº 393/2025 </w:t>
      </w:r>
      <w:r>
        <w:rPr>
          <w:rFonts w:ascii="Calibri" w:hAnsi="Calibri" w:cs="Calibri"/>
        </w:rPr>
        <w:t>– “DISPÕE SOBRE A INSTALAÇÃO DE CÂMERAS DE SEGURANÇA NAS REGIONAIS ADMINISTRATIVAS</w:t>
      </w:r>
      <w:r w:rsidR="00077414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FB1DEA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5B7068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98257C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6EA5B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7D751E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A6D627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166F90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6D135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18B72C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BF206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84AB64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32745965"/>
    <w:p w14:paraId="1540B29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5CCA5" w14:textId="77777777" w:rsidR="0031413C" w:rsidRDefault="0031413C">
      <w:r>
        <w:separator/>
      </w:r>
    </w:p>
  </w:endnote>
  <w:endnote w:type="continuationSeparator" w:id="0">
    <w:p w14:paraId="1722DFEB" w14:textId="77777777" w:rsidR="0031413C" w:rsidRDefault="0031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CD4E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52652A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5C3F2F" wp14:editId="66F0DE8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A3E19F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6E46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8B186" w14:textId="77777777" w:rsidR="0031413C" w:rsidRDefault="0031413C">
      <w:r>
        <w:separator/>
      </w:r>
    </w:p>
  </w:footnote>
  <w:footnote w:type="continuationSeparator" w:id="0">
    <w:p w14:paraId="18225977" w14:textId="77777777" w:rsidR="0031413C" w:rsidRDefault="0031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ABF0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103CC8C" wp14:editId="59CAE38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786EB76" wp14:editId="6E03E3A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641A369" wp14:editId="3F26C4E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8503353">
    <w:abstractNumId w:val="5"/>
  </w:num>
  <w:num w:numId="2" w16cid:durableId="869224539">
    <w:abstractNumId w:val="4"/>
  </w:num>
  <w:num w:numId="3" w16cid:durableId="1102261140">
    <w:abstractNumId w:val="2"/>
  </w:num>
  <w:num w:numId="4" w16cid:durableId="308049451">
    <w:abstractNumId w:val="1"/>
  </w:num>
  <w:num w:numId="5" w16cid:durableId="1700467614">
    <w:abstractNumId w:val="3"/>
  </w:num>
  <w:num w:numId="6" w16cid:durableId="435060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77414"/>
    <w:rsid w:val="000D2BDC"/>
    <w:rsid w:val="00104AAA"/>
    <w:rsid w:val="0015657E"/>
    <w:rsid w:val="00156CF8"/>
    <w:rsid w:val="0026308E"/>
    <w:rsid w:val="0031413C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170BB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0309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2025-08-04T19:04:00Z</cp:lastPrinted>
  <dcterms:created xsi:type="dcterms:W3CDTF">2023-03-03T18:37:00Z</dcterms:created>
  <dcterms:modified xsi:type="dcterms:W3CDTF">2025-08-04T19:09:00Z</dcterms:modified>
</cp:coreProperties>
</file>