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13A806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D4D2A">
        <w:rPr>
          <w:sz w:val="24"/>
        </w:rPr>
        <w:t xml:space="preserve">retirada de entulho na Rua </w:t>
      </w:r>
      <w:r w:rsidR="00CE20F2">
        <w:rPr>
          <w:sz w:val="24"/>
        </w:rPr>
        <w:t>Claudio Luiz da Silva</w:t>
      </w:r>
      <w:bookmarkEnd w:id="1"/>
      <w:r w:rsidR="00414A7F">
        <w:rPr>
          <w:sz w:val="24"/>
        </w:rPr>
        <w:t>,</w:t>
      </w:r>
      <w:r w:rsidR="00986543">
        <w:rPr>
          <w:sz w:val="24"/>
        </w:rPr>
        <w:t xml:space="preserve"> número</w:t>
      </w:r>
      <w:r w:rsidR="00CE20F2">
        <w:rPr>
          <w:sz w:val="24"/>
        </w:rPr>
        <w:t xml:space="preserve"> 104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-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151D1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CDFF-34D0-4AAE-B919-10DCDDC3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2025-08-04T14:58:00Z</dcterms:created>
  <dcterms:modified xsi:type="dcterms:W3CDTF">2025-08-04T14:58:00Z</dcterms:modified>
</cp:coreProperties>
</file>