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5D96" w:rsidP="00F5674F" w14:paraId="525028A5" w14:textId="77777777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permStart w:id="0" w:edGrp="everyone"/>
    </w:p>
    <w:p w:rsidR="00F5674F" w:rsidRPr="00FE5D96" w:rsidP="00F5674F" w14:paraId="417C8358" w14:textId="7D4EC7B3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GoBack"/>
      <w:bookmarkEnd w:id="1"/>
      <w:r w:rsidRPr="00FE5D96">
        <w:rPr>
          <w:rFonts w:asciiTheme="minorHAnsi" w:hAnsiTheme="minorHAnsi" w:cstheme="minorHAnsi"/>
          <w:b/>
          <w:bCs/>
          <w:sz w:val="24"/>
          <w:szCs w:val="24"/>
        </w:rPr>
        <w:t xml:space="preserve">PROJETO DE LEI Nº ________DE </w:t>
      </w:r>
      <w:r w:rsidRPr="00FE5D96" w:rsidR="00BE1F61">
        <w:rPr>
          <w:rFonts w:asciiTheme="minorHAnsi" w:hAnsiTheme="minorHAnsi" w:cstheme="minorHAnsi"/>
          <w:b/>
          <w:bCs/>
          <w:sz w:val="24"/>
          <w:szCs w:val="24"/>
        </w:rPr>
        <w:t>31</w:t>
      </w:r>
      <w:r w:rsidRPr="00FE5D96">
        <w:rPr>
          <w:rFonts w:asciiTheme="minorHAnsi" w:hAnsiTheme="minorHAnsi" w:cstheme="minorHAnsi"/>
          <w:b/>
          <w:bCs/>
          <w:sz w:val="24"/>
          <w:szCs w:val="24"/>
        </w:rPr>
        <w:t xml:space="preserve"> DE J</w:t>
      </w:r>
      <w:r w:rsidRPr="00FE5D96" w:rsidR="00B7028A">
        <w:rPr>
          <w:rFonts w:asciiTheme="minorHAnsi" w:hAnsiTheme="minorHAnsi" w:cstheme="minorHAnsi"/>
          <w:b/>
          <w:bCs/>
          <w:sz w:val="24"/>
          <w:szCs w:val="24"/>
        </w:rPr>
        <w:t>ULHO</w:t>
      </w:r>
      <w:r w:rsidRPr="00FE5D96">
        <w:rPr>
          <w:rFonts w:asciiTheme="minorHAnsi" w:hAnsiTheme="minorHAnsi" w:cstheme="minorHAnsi"/>
          <w:b/>
          <w:bCs/>
          <w:sz w:val="24"/>
          <w:szCs w:val="24"/>
        </w:rPr>
        <w:t xml:space="preserve"> DE 2025</w:t>
      </w:r>
    </w:p>
    <w:p w:rsidR="00942676" w:rsidRPr="00FE5D96" w:rsidP="00F5674F" w14:paraId="0C237046" w14:textId="77777777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E1F61" w:rsidRPr="00FE5D96" w:rsidP="00BE1F61" w14:paraId="6211342E" w14:textId="324FAE63">
      <w:pPr>
        <w:spacing w:line="276" w:lineRule="auto"/>
        <w:ind w:left="4248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“Institui o Documento de Identificação da Pessoa com Neoplasia Maligna</w:t>
      </w:r>
      <w:r w:rsidRPr="00FE5D96" w:rsidR="00FE5D96">
        <w:rPr>
          <w:rFonts w:asciiTheme="minorHAnsi" w:hAnsiTheme="minorHAnsi" w:cstheme="minorHAnsi"/>
          <w:sz w:val="24"/>
          <w:szCs w:val="24"/>
        </w:rPr>
        <w:t xml:space="preserve"> (Câncer)</w:t>
      </w:r>
      <w:r w:rsidRPr="00FE5D96">
        <w:rPr>
          <w:rFonts w:asciiTheme="minorHAnsi" w:hAnsiTheme="minorHAnsi" w:cstheme="minorHAnsi"/>
          <w:sz w:val="24"/>
          <w:szCs w:val="24"/>
        </w:rPr>
        <w:t xml:space="preserve"> no Município de Sumaré e assegura direitos assistenciais, psicológicos e de apoio familiar, e dá outras providências. ”</w:t>
      </w:r>
    </w:p>
    <w:p w:rsidR="00F5674F" w:rsidRPr="00FE5D96" w:rsidP="00F5674F" w14:paraId="09CA1EB9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5674F" w:rsidRPr="00FE5D96" w:rsidP="00F5674F" w14:paraId="647332B3" w14:textId="69AA1E3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ab/>
      </w:r>
      <w:r w:rsidRPr="00FE5D96">
        <w:rPr>
          <w:rFonts w:asciiTheme="minorHAnsi" w:hAnsiTheme="minorHAnsi" w:cstheme="minorHAnsi"/>
          <w:sz w:val="24"/>
          <w:szCs w:val="24"/>
        </w:rPr>
        <w:tab/>
      </w:r>
      <w:r w:rsidRPr="00FE5D96">
        <w:rPr>
          <w:rFonts w:asciiTheme="minorHAnsi" w:hAnsiTheme="minorHAnsi" w:cstheme="minorHAnsi"/>
          <w:sz w:val="24"/>
          <w:szCs w:val="24"/>
        </w:rPr>
        <w:tab/>
      </w:r>
      <w:r w:rsidRPr="00FE5D96">
        <w:rPr>
          <w:rFonts w:asciiTheme="minorHAnsi" w:hAnsiTheme="minorHAnsi" w:cstheme="minorHAnsi"/>
          <w:b/>
          <w:bCs/>
          <w:sz w:val="24"/>
          <w:szCs w:val="24"/>
        </w:rPr>
        <w:t>O PREFEITO DO MUNICÍPIO DE SUMARÉ</w:t>
      </w:r>
    </w:p>
    <w:p w:rsidR="00F5674F" w:rsidRPr="00FE5D96" w:rsidP="00F5674F" w14:paraId="171676B9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5674F" w:rsidRPr="00FE5D96" w:rsidP="00F5674F" w14:paraId="326CEE65" w14:textId="1D97B8C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ab/>
      </w:r>
      <w:r w:rsidRPr="00FE5D96">
        <w:rPr>
          <w:rFonts w:asciiTheme="minorHAnsi" w:hAnsiTheme="minorHAnsi" w:cstheme="minorHAnsi"/>
          <w:sz w:val="24"/>
          <w:szCs w:val="24"/>
        </w:rPr>
        <w:tab/>
      </w:r>
      <w:r w:rsidRPr="00FE5D96">
        <w:rPr>
          <w:rFonts w:asciiTheme="minorHAnsi" w:hAnsiTheme="minorHAnsi" w:cstheme="minorHAnsi"/>
          <w:sz w:val="24"/>
          <w:szCs w:val="24"/>
        </w:rPr>
        <w:tab/>
        <w:t>Faço saber que a Câmara Municipal de Sumaré aprovou e eu promulgo a seguinte lei:</w:t>
      </w:r>
    </w:p>
    <w:p w:rsidR="00013471" w:rsidRPr="00FE5D96" w:rsidP="004837FB" w14:paraId="366885A6" w14:textId="77777777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E1F61" w:rsidRPr="00FE5D96" w:rsidP="00BE1F61" w14:paraId="4DE158A0" w14:textId="56DA46A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F61" w:rsidRPr="00FE5D96" w:rsidP="00BE1F61" w14:paraId="5911C418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Art. 1º Fica instituído, no âmbito do Município de Sumaré, o Documento de Identificação da Pessoa com Neoplasia Maligna, destinado a munícipes diagnosticados com neoplasia maligna (câncer), com o objetivo de garantir prioridade no acesso a serviços públicos, bem como assistência social, psicológica e apoio familiar.</w:t>
      </w:r>
    </w:p>
    <w:p w:rsidR="00BE1F61" w:rsidRPr="00FE5D96" w:rsidP="00BE1F61" w14:paraId="199CC1FC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F61" w:rsidRPr="00FE5D96" w:rsidP="00BE1F61" w14:paraId="2DCA9E4A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Art. 2º O Documento de Identificação terá por finalidade:</w:t>
      </w:r>
    </w:p>
    <w:p w:rsidR="00BE1F61" w:rsidRPr="00FE5D96" w:rsidP="00BE1F61" w14:paraId="51274A22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F61" w:rsidRPr="00FE5D96" w:rsidP="00BE1F61" w14:paraId="6B53DE9A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I – Identificar a pessoa com diagnóstico confirmado de neoplasia maligna;</w:t>
      </w:r>
    </w:p>
    <w:p w:rsidR="00BE1F61" w:rsidRPr="00FE5D96" w:rsidP="00BE1F61" w14:paraId="0B8FBB80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II – Garantir o direito à prioridade no atendimento em repartições públicas e privadas localizadas no Município de Sumaré;</w:t>
      </w:r>
    </w:p>
    <w:p w:rsidR="00BE1F61" w:rsidRPr="00FE5D96" w:rsidP="00BE1F61" w14:paraId="2418D33A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 xml:space="preserve">III – Assegurar atendimento prioritário e contínuo por profissional assistente social da </w:t>
      </w:r>
      <w:r w:rsidRPr="00FE5D96">
        <w:rPr>
          <w:rFonts w:asciiTheme="minorHAnsi" w:hAnsiTheme="minorHAnsi" w:cstheme="minorHAnsi"/>
          <w:sz w:val="24"/>
          <w:szCs w:val="24"/>
        </w:rPr>
        <w:t>rede</w:t>
      </w:r>
      <w:r w:rsidRPr="00FE5D96">
        <w:rPr>
          <w:rFonts w:asciiTheme="minorHAnsi" w:hAnsiTheme="minorHAnsi" w:cstheme="minorHAnsi"/>
          <w:sz w:val="24"/>
          <w:szCs w:val="24"/>
        </w:rPr>
        <w:t xml:space="preserve"> municipal;</w:t>
      </w:r>
    </w:p>
    <w:p w:rsidR="00BE1F61" w:rsidRPr="00FE5D96" w:rsidP="00BE1F61" w14:paraId="676C149C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IV – Assegurar acompanhamento psicológico adequado, por meio da rede pública de saúde ou convênios firmados para esse fim;</w:t>
      </w:r>
    </w:p>
    <w:p w:rsidR="00BE1F61" w:rsidRPr="00FE5D96" w:rsidP="00BE1F61" w14:paraId="385F9BE2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V – Oferecer suporte à família da pessoa diagnosticada, através de programas de apoio psicossocial e orientação familiar.</w:t>
      </w:r>
    </w:p>
    <w:p w:rsidR="00BE1F61" w:rsidRPr="00FE5D96" w:rsidP="00BE1F61" w14:paraId="46EC0691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F61" w:rsidRPr="00FE5D96" w:rsidP="00BE1F61" w14:paraId="67C4BDDE" w14:textId="389A74ED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Art. 3º O documento será emitido mediante apresentação de laudo médico com diagnóstico de neoplasia maligna, emitido por profissional habilitado e atualizado</w:t>
      </w:r>
      <w:r w:rsidRPr="00FE5D96" w:rsidR="00BF739E">
        <w:rPr>
          <w:rFonts w:asciiTheme="minorHAnsi" w:hAnsiTheme="minorHAnsi" w:cstheme="minorHAnsi"/>
          <w:sz w:val="24"/>
          <w:szCs w:val="24"/>
        </w:rPr>
        <w:t xml:space="preserve"> nas unidades de saúde onde paciente faça acompanhamento</w:t>
      </w:r>
      <w:r w:rsidRPr="00FE5D96">
        <w:rPr>
          <w:rFonts w:asciiTheme="minorHAnsi" w:hAnsiTheme="minorHAnsi" w:cstheme="minorHAnsi"/>
          <w:sz w:val="24"/>
          <w:szCs w:val="24"/>
        </w:rPr>
        <w:t>.</w:t>
      </w:r>
    </w:p>
    <w:p w:rsidR="00BE1F61" w:rsidRPr="00FE5D96" w:rsidP="00BE1F61" w14:paraId="01B4DBA6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F61" w:rsidRPr="00FE5D96" w:rsidP="00BE1F61" w14:paraId="125B154C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Art. 4º O Documento de Identificação terá validade de 2 (dois) anos, podendo ser renovado mediante apresentação de novo laudo médico comprobatório.</w:t>
      </w:r>
    </w:p>
    <w:p w:rsidR="00BE1F61" w:rsidRPr="00FE5D96" w:rsidP="00BE1F61" w14:paraId="4B4CBB9C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F61" w:rsidRPr="00FE5D96" w:rsidP="00BE1F61" w14:paraId="59C62696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Art. 5º O documento será aceito para todos os efeitos de identificação em repartições públicas e privadas no município de Sumaré, com o fim de assegurar os direitos e atendimentos previstos nesta Lei.</w:t>
      </w:r>
    </w:p>
    <w:p w:rsidR="00BE1F61" w:rsidRPr="00FE5D96" w:rsidP="00BE1F61" w14:paraId="21C33D4F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F61" w:rsidRPr="00FE5D96" w:rsidP="00BE1F61" w14:paraId="5A13B9FE" w14:textId="78CCBCCD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Art. 6º O Poder Executivo regulamentará esta Lei no que couber, inclusive quanto à criação e ou ampliação de programas de apoio psicológico e social aos beneficiários e seus familiares, no prazo de 60 (sessenta) dias a contar da data de sua publicação.</w:t>
      </w:r>
    </w:p>
    <w:p w:rsidR="00BE1F61" w:rsidRPr="00FE5D96" w:rsidP="00BE1F61" w14:paraId="41D32B40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F61" w:rsidRPr="00FE5D96" w:rsidP="00BE1F61" w14:paraId="5D2F1841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Art. 7º As despesas decorrentes da execução desta Lei correrão por conta de dotações orçamentárias próprias, suplementadas se necessário.</w:t>
      </w:r>
    </w:p>
    <w:p w:rsidR="00BE1F61" w:rsidRPr="00FE5D96" w:rsidP="00BE1F61" w14:paraId="72C265EE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20C27" w:rsidRPr="00FE5D96" w:rsidP="00BE1F61" w14:paraId="4A54FEFE" w14:textId="6173F69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Art. 8º Esta Lei entra em vigor na data de sua publicação.</w:t>
      </w:r>
    </w:p>
    <w:p w:rsidR="00BE1F61" w:rsidRPr="00FE5D96" w:rsidP="00BE1F61" w14:paraId="38C7CAE9" w14:textId="63C00E21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F61" w:rsidRPr="00FE5D96" w:rsidP="00BE1F61" w14:paraId="59EAFEC0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20C27" w:rsidRPr="00FE5D96" w:rsidP="00C20C27" w14:paraId="45EBBA43" w14:textId="0970B19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ab/>
      </w:r>
      <w:r w:rsidRPr="00FE5D96">
        <w:rPr>
          <w:rFonts w:asciiTheme="minorHAnsi" w:hAnsiTheme="minorHAnsi" w:cstheme="minorHAnsi"/>
          <w:sz w:val="24"/>
          <w:szCs w:val="24"/>
        </w:rPr>
        <w:tab/>
      </w:r>
      <w:r w:rsidRPr="00FE5D96">
        <w:rPr>
          <w:rFonts w:asciiTheme="minorHAnsi" w:hAnsiTheme="minorHAnsi" w:cstheme="minorHAnsi"/>
          <w:sz w:val="24"/>
          <w:szCs w:val="24"/>
        </w:rPr>
        <w:tab/>
        <w:t>Sala das Sessões, 01 agostos de 2025</w:t>
      </w:r>
    </w:p>
    <w:p w:rsidR="00C20C27" w:rsidRPr="00FE5D96" w:rsidP="00C20C27" w14:paraId="7F5582D7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20C27" w:rsidRPr="00FE5D96" w:rsidP="00C20C27" w14:paraId="0E895E88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20C27" w:rsidRPr="00FE5D96" w:rsidP="00C20C27" w14:paraId="46FC3497" w14:textId="77777777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E5D96">
        <w:rPr>
          <w:rFonts w:asciiTheme="minorHAnsi" w:hAnsiTheme="minorHAnsi" w:cstheme="minorHAnsi"/>
          <w:b/>
          <w:bCs/>
          <w:sz w:val="24"/>
          <w:szCs w:val="24"/>
        </w:rPr>
        <w:t>WELLINGTON SOUZA</w:t>
      </w:r>
    </w:p>
    <w:p w:rsidR="00C20C27" w:rsidRPr="00FE5D96" w:rsidP="00C20C27" w14:paraId="547A4CA3" w14:textId="77777777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E5D96">
        <w:rPr>
          <w:rFonts w:asciiTheme="minorHAnsi" w:hAnsiTheme="minorHAnsi" w:cstheme="minorHAnsi"/>
          <w:sz w:val="24"/>
          <w:szCs w:val="24"/>
        </w:rPr>
        <w:t>Vereador</w:t>
      </w:r>
    </w:p>
    <w:p w:rsidR="00C20C27" w:rsidRPr="00FE5D96" w:rsidP="004837FB" w14:paraId="6181A6E0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20C27" w:rsidRPr="00FE5D96" w:rsidP="004837FB" w14:paraId="7D22F6CD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A429B" w:rsidRPr="00FE5D96" w:rsidP="004837FB" w14:paraId="33E85820" w14:textId="77777777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E1F61" w:rsidP="004837FB" w14:paraId="1D777971" w14:textId="3994914E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1397377A" w14:textId="2B380A81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1FF7BFC5" w14:textId="7E84B849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449ED2EA" w14:textId="1C0E215E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6522DC20" w14:textId="0563B4AF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5D17571E" w14:textId="637606EB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41F44A3A" w14:textId="53D0594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7AFDDA32" w14:textId="77A8B575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1E464F1A" w14:textId="0A556D31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0A4AB4FD" w14:textId="6F0E0C9F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0907313E" w14:textId="73F8C633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29D898F3" w14:textId="75707705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7692E55D" w14:textId="7C760603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D5732" w:rsidP="004837FB" w14:paraId="56D18A37" w14:textId="334EB568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FE5D96" w:rsidP="004837FB" w14:paraId="6D922F45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EA429B" w:rsidP="004837FB" w14:paraId="7435F78D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EA429B" w:rsidP="00CD5732" w14:paraId="5D2B6C4F" w14:textId="7BB3C30D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FE5D96" w:rsidRPr="00CD5732" w:rsidP="00CD5732" w14:paraId="3A4ED504" w14:textId="77777777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C20C27" w:rsidRPr="00CD5732" w:rsidP="00CD5732" w14:paraId="7C98F14B" w14:textId="0EEA06CF">
      <w:pPr>
        <w:pStyle w:val="NoSpacing"/>
        <w:jc w:val="center"/>
        <w:rPr>
          <w:rStyle w:val="Emphasis"/>
          <w:rFonts w:cstheme="minorHAnsi"/>
          <w:b/>
          <w:i w:val="0"/>
          <w:sz w:val="24"/>
          <w:szCs w:val="24"/>
        </w:rPr>
      </w:pPr>
      <w:r w:rsidRPr="00CD5732">
        <w:rPr>
          <w:rStyle w:val="Emphasis"/>
          <w:rFonts w:cstheme="minorHAnsi"/>
          <w:b/>
          <w:i w:val="0"/>
          <w:sz w:val="24"/>
          <w:szCs w:val="24"/>
        </w:rPr>
        <w:t>J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U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S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T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I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F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I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C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A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T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I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V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A</w:t>
      </w:r>
      <w:r w:rsidRPr="00CD5732" w:rsidR="00FD1EA2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Pr="00CD5732">
        <w:rPr>
          <w:rStyle w:val="Emphasis"/>
          <w:rFonts w:cstheme="minorHAnsi"/>
          <w:b/>
          <w:i w:val="0"/>
          <w:sz w:val="24"/>
          <w:szCs w:val="24"/>
        </w:rPr>
        <w:t>S</w:t>
      </w:r>
    </w:p>
    <w:p w:rsidR="00CD5732" w:rsidRPr="00CD5732" w:rsidP="00BF739E" w14:paraId="4313E33A" w14:textId="6D011277">
      <w:pPr>
        <w:pStyle w:val="NoSpacing"/>
        <w:jc w:val="both"/>
        <w:rPr>
          <w:rStyle w:val="Emphasis"/>
          <w:rFonts w:cstheme="minorHAnsi"/>
          <w:i w:val="0"/>
          <w:sz w:val="24"/>
          <w:szCs w:val="24"/>
        </w:rPr>
      </w:pPr>
    </w:p>
    <w:p w:rsidR="00CD5732" w:rsidRPr="00CD5732" w:rsidP="00CD5732" w14:paraId="5469333C" w14:textId="77777777">
      <w:pPr>
        <w:pStyle w:val="NormalWeb"/>
        <w:jc w:val="both"/>
        <w:rPr>
          <w:rFonts w:asciiTheme="minorHAnsi" w:hAnsiTheme="minorHAnsi" w:cstheme="minorHAnsi"/>
        </w:rPr>
      </w:pPr>
      <w:r w:rsidRPr="00CD5732">
        <w:rPr>
          <w:rFonts w:asciiTheme="minorHAnsi" w:hAnsiTheme="minorHAnsi" w:cstheme="minorHAnsi"/>
        </w:rPr>
        <w:t>O presente Projeto de Lei tem por finalidade instituir, no município de Sumaré, o Documento de Identificação da Pessoa com Neoplasia Maligna, assegurando àqueles diagnosticados com câncer o pleno exercício de seus direitos, bem como o acesso prioritário aos serviços públicos, especialmente nas áreas de saúde, assistência social e apoio psicológico.</w:t>
      </w:r>
    </w:p>
    <w:p w:rsidR="00CD5732" w:rsidRPr="00CD5732" w:rsidP="00CD5732" w14:paraId="62DF6AFF" w14:textId="77777777">
      <w:pPr>
        <w:pStyle w:val="NormalWeb"/>
        <w:jc w:val="both"/>
        <w:rPr>
          <w:rFonts w:asciiTheme="minorHAnsi" w:hAnsiTheme="minorHAnsi" w:cstheme="minorHAnsi"/>
        </w:rPr>
      </w:pPr>
      <w:r w:rsidRPr="00CD5732">
        <w:rPr>
          <w:rFonts w:asciiTheme="minorHAnsi" w:hAnsiTheme="minorHAnsi" w:cstheme="minorHAnsi"/>
        </w:rPr>
        <w:t>O diagnóstico de câncer impõe à pessoa e à sua família uma série de desafios que vão além do tratamento clínico. É fundamental que o poder público reconheça a vulnerabilidade social, emocional e econômica que afeta esses cidadãos, garantindo instrumentos que facilitem seu atendimento e inclusão nas políticas públicas existentes.</w:t>
      </w:r>
    </w:p>
    <w:p w:rsidR="00CD5732" w:rsidRPr="00CD5732" w:rsidP="00CD5732" w14:paraId="3018AF8D" w14:textId="77777777">
      <w:pPr>
        <w:pStyle w:val="NormalWeb"/>
        <w:jc w:val="both"/>
        <w:rPr>
          <w:rFonts w:asciiTheme="minorHAnsi" w:hAnsiTheme="minorHAnsi" w:cstheme="minorHAnsi"/>
        </w:rPr>
      </w:pPr>
      <w:r w:rsidRPr="00CD5732">
        <w:rPr>
          <w:rFonts w:asciiTheme="minorHAnsi" w:hAnsiTheme="minorHAnsi" w:cstheme="minorHAnsi"/>
        </w:rPr>
        <w:t>Com a emissão deste documento, pretende-se simplificar a comprovação da condição clínica do paciente junto aos órgãos públicos e privados, evitando burocracias desnecessárias e assegurando celeridade no atendimento.</w:t>
      </w:r>
    </w:p>
    <w:p w:rsidR="00CD5732" w:rsidRPr="00CD5732" w:rsidP="00CD5732" w14:paraId="3E1371D0" w14:textId="77777777">
      <w:pPr>
        <w:pStyle w:val="NormalWeb"/>
        <w:jc w:val="both"/>
        <w:rPr>
          <w:rFonts w:asciiTheme="minorHAnsi" w:hAnsiTheme="minorHAnsi" w:cstheme="minorHAnsi"/>
        </w:rPr>
      </w:pPr>
      <w:r w:rsidRPr="00CD5732">
        <w:rPr>
          <w:rFonts w:asciiTheme="minorHAnsi" w:hAnsiTheme="minorHAnsi" w:cstheme="minorHAnsi"/>
        </w:rPr>
        <w:t>Além disso, o projeto visa garantir:</w:t>
      </w:r>
    </w:p>
    <w:p w:rsidR="00CD5732" w:rsidRPr="00CD5732" w:rsidP="00CD5732" w14:paraId="0B021E3E" w14:textId="77777777">
      <w:pPr>
        <w:pStyle w:val="NormalWeb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CD5732">
        <w:rPr>
          <w:rFonts w:asciiTheme="minorHAnsi" w:hAnsiTheme="minorHAnsi" w:cstheme="minorHAnsi"/>
        </w:rPr>
        <w:t>Atendimento prioritário por profissionais de serviço social, que poderão oferecer suporte, orientação sobre direitos e acesso a benefícios;</w:t>
      </w:r>
    </w:p>
    <w:p w:rsidR="00CD5732" w:rsidRPr="00CD5732" w:rsidP="00CD5732" w14:paraId="6B4EF6A7" w14:textId="77777777">
      <w:pPr>
        <w:pStyle w:val="NormalWeb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CD5732">
        <w:rPr>
          <w:rFonts w:asciiTheme="minorHAnsi" w:hAnsiTheme="minorHAnsi" w:cstheme="minorHAnsi"/>
        </w:rPr>
        <w:t>Acompanhamento psicológico contínuo, fundamental para o enfrentamento da doença;</w:t>
      </w:r>
    </w:p>
    <w:p w:rsidR="00CD5732" w:rsidRPr="00CD5732" w:rsidP="00CD5732" w14:paraId="4F596578" w14:textId="77777777">
      <w:pPr>
        <w:pStyle w:val="NormalWeb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CD5732">
        <w:rPr>
          <w:rFonts w:asciiTheme="minorHAnsi" w:hAnsiTheme="minorHAnsi" w:cstheme="minorHAnsi"/>
        </w:rPr>
        <w:t>Inclusão da família em programas de apoio psicossocial, reconhecendo o impacto do diagnóstico na estrutura familiar.</w:t>
      </w:r>
    </w:p>
    <w:p w:rsidR="00CD5732" w:rsidRPr="00CD5732" w:rsidP="00CD5732" w14:paraId="33968FBA" w14:textId="77777777">
      <w:pPr>
        <w:pStyle w:val="NormalWeb"/>
        <w:jc w:val="both"/>
        <w:rPr>
          <w:rFonts w:asciiTheme="minorHAnsi" w:hAnsiTheme="minorHAnsi" w:cstheme="minorHAnsi"/>
        </w:rPr>
      </w:pPr>
      <w:r w:rsidRPr="00CD5732">
        <w:rPr>
          <w:rFonts w:asciiTheme="minorHAnsi" w:hAnsiTheme="minorHAnsi" w:cstheme="minorHAnsi"/>
        </w:rPr>
        <w:t>A validade do documento por 2 (dois) anos garante praticidade e dignidade ao portador, evitando a necessidade de renovação frequente em um período delicado de sua vida.</w:t>
      </w:r>
    </w:p>
    <w:p w:rsidR="00CD5732" w:rsidRPr="00CD5732" w:rsidP="00CD5732" w14:paraId="321491F6" w14:textId="77777777">
      <w:pPr>
        <w:pStyle w:val="NormalWeb"/>
        <w:jc w:val="both"/>
        <w:rPr>
          <w:rFonts w:asciiTheme="minorHAnsi" w:hAnsiTheme="minorHAnsi" w:cstheme="minorHAnsi"/>
        </w:rPr>
      </w:pPr>
      <w:r w:rsidRPr="00CD5732">
        <w:rPr>
          <w:rFonts w:asciiTheme="minorHAnsi" w:hAnsiTheme="minorHAnsi" w:cstheme="minorHAnsi"/>
        </w:rPr>
        <w:t>Essa medida está em consonância com o princípio da dignidade da pessoa humana e com os direitos fundamentais à saúde, à assistência social e à proteção integral do cidadão em situação de vulnerabilidade.</w:t>
      </w:r>
    </w:p>
    <w:p w:rsidR="00C20C27" w:rsidRPr="00FE5D96" w:rsidP="00FE5D96" w14:paraId="163F0F15" w14:textId="7F3F0A1A">
      <w:pPr>
        <w:pStyle w:val="NormalWeb"/>
        <w:jc w:val="both"/>
        <w:rPr>
          <w:rStyle w:val="Emphasis"/>
          <w:rFonts w:asciiTheme="minorHAnsi" w:hAnsiTheme="minorHAnsi" w:cstheme="minorHAnsi"/>
          <w:i w:val="0"/>
          <w:iCs w:val="0"/>
        </w:rPr>
      </w:pPr>
      <w:r w:rsidRPr="00CD5732">
        <w:rPr>
          <w:rFonts w:asciiTheme="minorHAnsi" w:hAnsiTheme="minorHAnsi" w:cstheme="minorHAnsi"/>
        </w:rPr>
        <w:t>Diante do exposto, solicito o apoio dos nobres pares para a aprovação deste Projeto de Lei, com a certeza de que estamos avançando na construção de uma cidade mais humana, solidária e atenta às reais necessidades da nossa população.</w:t>
      </w:r>
    </w:p>
    <w:p w:rsidR="00610410" w:rsidRPr="00CD5732" w:rsidP="004837FB" w14:paraId="01321791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837FB" w:rsidRPr="00CD5732" w:rsidP="004837FB" w14:paraId="01FF5F69" w14:textId="397DA4F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D5732">
        <w:rPr>
          <w:rFonts w:asciiTheme="minorHAnsi" w:hAnsiTheme="minorHAnsi" w:cstheme="minorHAnsi"/>
          <w:sz w:val="24"/>
          <w:szCs w:val="24"/>
        </w:rPr>
        <w:tab/>
      </w:r>
      <w:r w:rsidRPr="00CD5732">
        <w:rPr>
          <w:rFonts w:asciiTheme="minorHAnsi" w:hAnsiTheme="minorHAnsi" w:cstheme="minorHAnsi"/>
          <w:sz w:val="24"/>
          <w:szCs w:val="24"/>
        </w:rPr>
        <w:tab/>
      </w:r>
      <w:r w:rsidRPr="00CD5732">
        <w:rPr>
          <w:rFonts w:asciiTheme="minorHAnsi" w:hAnsiTheme="minorHAnsi" w:cstheme="minorHAnsi"/>
          <w:sz w:val="24"/>
          <w:szCs w:val="24"/>
        </w:rPr>
        <w:tab/>
        <w:t xml:space="preserve">Sala das </w:t>
      </w:r>
      <w:r w:rsidRPr="00CD5732" w:rsidR="00BE1F61">
        <w:rPr>
          <w:rFonts w:asciiTheme="minorHAnsi" w:hAnsiTheme="minorHAnsi" w:cstheme="minorHAnsi"/>
          <w:sz w:val="24"/>
          <w:szCs w:val="24"/>
        </w:rPr>
        <w:t xml:space="preserve">Sessões, </w:t>
      </w:r>
      <w:r w:rsidRPr="00CD5732" w:rsidR="00BF739E">
        <w:rPr>
          <w:rFonts w:asciiTheme="minorHAnsi" w:hAnsiTheme="minorHAnsi" w:cstheme="minorHAnsi"/>
          <w:sz w:val="24"/>
          <w:szCs w:val="24"/>
        </w:rPr>
        <w:t>01 de agosto</w:t>
      </w:r>
      <w:r w:rsidRPr="00CD5732" w:rsidR="00610410">
        <w:rPr>
          <w:rFonts w:asciiTheme="minorHAnsi" w:hAnsiTheme="minorHAnsi" w:cstheme="minorHAnsi"/>
          <w:sz w:val="24"/>
          <w:szCs w:val="24"/>
        </w:rPr>
        <w:t xml:space="preserve"> de 2025</w:t>
      </w:r>
    </w:p>
    <w:p w:rsidR="00013CF8" w:rsidRPr="00CD5732" w:rsidP="004837FB" w14:paraId="7B41087C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13CF8" w:rsidRPr="00CD5732" w:rsidP="004837FB" w14:paraId="645D4C2C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13CF8" w:rsidRPr="00CD5732" w:rsidP="00013CF8" w14:paraId="3AF114B0" w14:textId="6084FF87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D5732">
        <w:rPr>
          <w:rFonts w:asciiTheme="minorHAnsi" w:hAnsiTheme="minorHAnsi" w:cstheme="minorHAnsi"/>
          <w:b/>
          <w:bCs/>
          <w:sz w:val="24"/>
          <w:szCs w:val="24"/>
        </w:rPr>
        <w:t>WELLINGTON SOUZA</w:t>
      </w:r>
    </w:p>
    <w:p w:rsidR="00610410" w:rsidRPr="00CD5732" w:rsidP="00013CF8" w14:paraId="18B3DF01" w14:textId="55195EDD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D5732">
        <w:rPr>
          <w:rFonts w:asciiTheme="minorHAnsi" w:hAnsiTheme="minorHAnsi" w:cstheme="minorHAnsi"/>
          <w:sz w:val="24"/>
          <w:szCs w:val="24"/>
        </w:rPr>
        <w:t>Vereador</w:t>
      </w:r>
      <w:permEnd w:id="0"/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8E3A06"/>
    <w:multiLevelType w:val="multilevel"/>
    <w:tmpl w:val="8EE6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A0EA7"/>
    <w:rsid w:val="000B095C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9349C"/>
    <w:rsid w:val="002C4DEB"/>
    <w:rsid w:val="002E20B7"/>
    <w:rsid w:val="00311F26"/>
    <w:rsid w:val="0032482B"/>
    <w:rsid w:val="0033006A"/>
    <w:rsid w:val="00341EFF"/>
    <w:rsid w:val="003746D1"/>
    <w:rsid w:val="003970B5"/>
    <w:rsid w:val="003B2CC1"/>
    <w:rsid w:val="003C4C0C"/>
    <w:rsid w:val="003C61BB"/>
    <w:rsid w:val="003F4014"/>
    <w:rsid w:val="00435F06"/>
    <w:rsid w:val="00440DAA"/>
    <w:rsid w:val="00455070"/>
    <w:rsid w:val="00460524"/>
    <w:rsid w:val="00460A32"/>
    <w:rsid w:val="004837FB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332F9"/>
    <w:rsid w:val="00545991"/>
    <w:rsid w:val="00570C5A"/>
    <w:rsid w:val="00571731"/>
    <w:rsid w:val="00575EEA"/>
    <w:rsid w:val="005B70A9"/>
    <w:rsid w:val="005F24E9"/>
    <w:rsid w:val="00610410"/>
    <w:rsid w:val="00626437"/>
    <w:rsid w:val="00630EA7"/>
    <w:rsid w:val="00632FA0"/>
    <w:rsid w:val="00644E4A"/>
    <w:rsid w:val="00654977"/>
    <w:rsid w:val="00666771"/>
    <w:rsid w:val="006754E0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B7D99"/>
    <w:rsid w:val="007C6031"/>
    <w:rsid w:val="007D3A31"/>
    <w:rsid w:val="007D5FF0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2676"/>
    <w:rsid w:val="00946FFF"/>
    <w:rsid w:val="009503E5"/>
    <w:rsid w:val="00950A0F"/>
    <w:rsid w:val="00957714"/>
    <w:rsid w:val="0096207A"/>
    <w:rsid w:val="009863E7"/>
    <w:rsid w:val="009C543A"/>
    <w:rsid w:val="009C6BEC"/>
    <w:rsid w:val="009D3C17"/>
    <w:rsid w:val="009E69C9"/>
    <w:rsid w:val="009F480D"/>
    <w:rsid w:val="00A06CF2"/>
    <w:rsid w:val="00A12449"/>
    <w:rsid w:val="00A155FB"/>
    <w:rsid w:val="00A4434B"/>
    <w:rsid w:val="00A64CF9"/>
    <w:rsid w:val="00AA2F30"/>
    <w:rsid w:val="00AA4987"/>
    <w:rsid w:val="00AE370C"/>
    <w:rsid w:val="00AE47C9"/>
    <w:rsid w:val="00B26633"/>
    <w:rsid w:val="00B368EA"/>
    <w:rsid w:val="00B7028A"/>
    <w:rsid w:val="00B84F7C"/>
    <w:rsid w:val="00BA3D0A"/>
    <w:rsid w:val="00BB09DA"/>
    <w:rsid w:val="00BD4CAA"/>
    <w:rsid w:val="00BE1F61"/>
    <w:rsid w:val="00BF1A35"/>
    <w:rsid w:val="00BF226A"/>
    <w:rsid w:val="00BF739E"/>
    <w:rsid w:val="00C00C1E"/>
    <w:rsid w:val="00C10796"/>
    <w:rsid w:val="00C20C27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5732"/>
    <w:rsid w:val="00CD6B58"/>
    <w:rsid w:val="00CF401E"/>
    <w:rsid w:val="00D21B45"/>
    <w:rsid w:val="00D3066E"/>
    <w:rsid w:val="00D57A59"/>
    <w:rsid w:val="00DD0618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95483"/>
    <w:rsid w:val="00EA13CE"/>
    <w:rsid w:val="00EA429B"/>
    <w:rsid w:val="00EA57B0"/>
    <w:rsid w:val="00EE7816"/>
    <w:rsid w:val="00EF3319"/>
    <w:rsid w:val="00EF53D3"/>
    <w:rsid w:val="00F03AE0"/>
    <w:rsid w:val="00F13392"/>
    <w:rsid w:val="00F15F75"/>
    <w:rsid w:val="00F5674F"/>
    <w:rsid w:val="00F61ABE"/>
    <w:rsid w:val="00F85A3D"/>
    <w:rsid w:val="00F85D23"/>
    <w:rsid w:val="00FC6BA9"/>
    <w:rsid w:val="00FD1EA2"/>
    <w:rsid w:val="00FE5D96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BF73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BF739E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BF739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DefaultParagraphFont"/>
    <w:link w:val="Subtitle"/>
    <w:uiPriority w:val="11"/>
    <w:rsid w:val="00BF739E"/>
    <w:rPr>
      <w:rFonts w:eastAsiaTheme="minorEastAsia"/>
      <w:color w:val="5A5A5A" w:themeColor="text1" w:themeTint="A5"/>
      <w:spacing w:val="15"/>
      <w:lang w:eastAsia="pt-BR"/>
    </w:rPr>
  </w:style>
  <w:style w:type="character" w:styleId="SubtleEmphasis">
    <w:name w:val="Subtle Emphasis"/>
    <w:basedOn w:val="DefaultParagraphFont"/>
    <w:uiPriority w:val="19"/>
    <w:qFormat/>
    <w:locked/>
    <w:rsid w:val="00BF739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BF739E"/>
    <w:rPr>
      <w:i/>
      <w:iCs/>
    </w:rPr>
  </w:style>
  <w:style w:type="paragraph" w:styleId="IntenseQuote">
    <w:name w:val="Intense Quote"/>
    <w:basedOn w:val="Normal"/>
    <w:next w:val="Normal"/>
    <w:link w:val="CitaoIntensaChar"/>
    <w:uiPriority w:val="30"/>
    <w:qFormat/>
    <w:locked/>
    <w:rsid w:val="00BF73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BF739E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66870-4C87-4407-BE9A-1AF42140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686</Words>
  <Characters>3706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2024-10-02T15:31:00Z</cp:lastPrinted>
  <dcterms:created xsi:type="dcterms:W3CDTF">2025-07-31T15:23:00Z</dcterms:created>
  <dcterms:modified xsi:type="dcterms:W3CDTF">2025-08-01T19:24:00Z</dcterms:modified>
</cp:coreProperties>
</file>