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5E2902" w:rsidP="008305D2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62F6" w:rsidP="006E62F6" w14:paraId="6330D4AA" w14:textId="12769CA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sz w:val="24"/>
          <w:szCs w:val="24"/>
        </w:rPr>
        <w:t xml:space="preserve">O Vereador que esta subscreve, no uso de suas atribuições regimentais, apresenta ao Plenário desta Casa de Leis, a presente </w:t>
      </w:r>
      <w:r w:rsidRPr="006E62F6">
        <w:rPr>
          <w:rFonts w:ascii="Arial" w:hAnsi="Arial" w:cs="Arial"/>
          <w:b/>
          <w:bCs/>
          <w:sz w:val="24"/>
          <w:szCs w:val="24"/>
        </w:rPr>
        <w:t>MOÇÃO DE CONGRATULAÇÕES E APLAUSOS</w:t>
      </w:r>
      <w:r w:rsidRPr="006E62F6">
        <w:rPr>
          <w:rFonts w:ascii="Arial" w:hAnsi="Arial" w:cs="Arial"/>
          <w:sz w:val="24"/>
          <w:szCs w:val="24"/>
        </w:rPr>
        <w:t xml:space="preserve"> às jovens munícipes de Sumaré que, com notável talento e dedicação, brilharam na semifinal do </w:t>
      </w:r>
      <w:r w:rsidRPr="006E62F6">
        <w:rPr>
          <w:rFonts w:ascii="Arial" w:hAnsi="Arial" w:cs="Arial"/>
          <w:b/>
          <w:bCs/>
          <w:sz w:val="24"/>
          <w:szCs w:val="24"/>
        </w:rPr>
        <w:t>Concurso de Miss São Paulo Teen Infantil de 2025</w:t>
      </w:r>
      <w:r w:rsidRPr="006E62F6">
        <w:rPr>
          <w:rFonts w:ascii="Arial" w:hAnsi="Arial" w:cs="Arial"/>
          <w:sz w:val="24"/>
          <w:szCs w:val="24"/>
        </w:rPr>
        <w:t>, ocorrida em 1º de junho de 2025, na cidade de Campinas.</w:t>
      </w:r>
    </w:p>
    <w:p w:rsidR="006E62F6" w:rsidRPr="006E62F6" w:rsidP="006E62F6" w14:paraId="2231C2C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62F6" w:rsidRPr="006E62F6" w:rsidP="006E62F6" w14:paraId="635B766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sz w:val="24"/>
          <w:szCs w:val="24"/>
        </w:rPr>
        <w:t>É com profundo orgulho que este Poder Legislativo homenageia:</w:t>
      </w:r>
    </w:p>
    <w:p w:rsidR="006E62F6" w:rsidRPr="006E62F6" w:rsidP="006E62F6" w14:paraId="46D9C51A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b/>
          <w:bCs/>
          <w:sz w:val="24"/>
          <w:szCs w:val="24"/>
        </w:rPr>
        <w:t>Maria Luiza Silva</w:t>
      </w:r>
      <w:r w:rsidRPr="006E62F6">
        <w:rPr>
          <w:rFonts w:ascii="Arial" w:hAnsi="Arial" w:cs="Arial"/>
          <w:sz w:val="24"/>
          <w:szCs w:val="24"/>
        </w:rPr>
        <w:t xml:space="preserve">, 11 anos, coroada </w:t>
      </w:r>
      <w:r w:rsidRPr="006E62F6">
        <w:rPr>
          <w:rFonts w:ascii="Arial" w:hAnsi="Arial" w:cs="Arial"/>
          <w:b/>
          <w:bCs/>
          <w:sz w:val="24"/>
          <w:szCs w:val="24"/>
        </w:rPr>
        <w:t>Miss Pré-Teen Sumaré 2025</w:t>
      </w:r>
      <w:r w:rsidRPr="006E62F6">
        <w:rPr>
          <w:rFonts w:ascii="Arial" w:hAnsi="Arial" w:cs="Arial"/>
          <w:sz w:val="24"/>
          <w:szCs w:val="24"/>
        </w:rPr>
        <w:t>;</w:t>
      </w:r>
    </w:p>
    <w:p w:rsidR="006E62F6" w:rsidRPr="006E62F6" w:rsidP="006E62F6" w14:paraId="2B6B4A11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b/>
          <w:bCs/>
          <w:sz w:val="24"/>
          <w:szCs w:val="24"/>
        </w:rPr>
        <w:t>Anna Valentina Andrade Pereira</w:t>
      </w:r>
      <w:r w:rsidRPr="006E62F6">
        <w:rPr>
          <w:rFonts w:ascii="Arial" w:hAnsi="Arial" w:cs="Arial"/>
          <w:sz w:val="24"/>
          <w:szCs w:val="24"/>
        </w:rPr>
        <w:t xml:space="preserve">, 7 anos, coroada </w:t>
      </w:r>
      <w:r w:rsidRPr="006E62F6">
        <w:rPr>
          <w:rFonts w:ascii="Arial" w:hAnsi="Arial" w:cs="Arial"/>
          <w:b/>
          <w:bCs/>
          <w:sz w:val="24"/>
          <w:szCs w:val="24"/>
        </w:rPr>
        <w:t>Miss Mirim Sumaré 2025</w:t>
      </w:r>
      <w:r w:rsidRPr="006E62F6">
        <w:rPr>
          <w:rFonts w:ascii="Arial" w:hAnsi="Arial" w:cs="Arial"/>
          <w:sz w:val="24"/>
          <w:szCs w:val="24"/>
        </w:rPr>
        <w:t>;</w:t>
      </w:r>
    </w:p>
    <w:p w:rsidR="006E62F6" w:rsidRPr="006E62F6" w:rsidP="006E62F6" w14:paraId="4E053CED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b/>
          <w:bCs/>
          <w:sz w:val="24"/>
          <w:szCs w:val="24"/>
        </w:rPr>
        <w:t>Lavínia Gonçalves Magalhães</w:t>
      </w:r>
      <w:r w:rsidRPr="006E62F6">
        <w:rPr>
          <w:rFonts w:ascii="Arial" w:hAnsi="Arial" w:cs="Arial"/>
          <w:sz w:val="24"/>
          <w:szCs w:val="24"/>
        </w:rPr>
        <w:t xml:space="preserve">, 7 anos, eleita </w:t>
      </w:r>
      <w:r w:rsidRPr="006E62F6">
        <w:rPr>
          <w:rFonts w:ascii="Arial" w:hAnsi="Arial" w:cs="Arial"/>
          <w:b/>
          <w:bCs/>
          <w:sz w:val="24"/>
          <w:szCs w:val="24"/>
        </w:rPr>
        <w:t>1ª Princesa Mirim Sumaré 2025</w:t>
      </w:r>
      <w:r w:rsidRPr="006E62F6">
        <w:rPr>
          <w:rFonts w:ascii="Arial" w:hAnsi="Arial" w:cs="Arial"/>
          <w:sz w:val="24"/>
          <w:szCs w:val="24"/>
        </w:rPr>
        <w:t>;</w:t>
      </w:r>
    </w:p>
    <w:p w:rsidR="006E62F6" w:rsidP="006E62F6" w14:paraId="39FF2644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b/>
          <w:bCs/>
          <w:sz w:val="24"/>
          <w:szCs w:val="24"/>
        </w:rPr>
        <w:t>Maria Clara de Souza</w:t>
      </w:r>
      <w:r w:rsidRPr="006E62F6">
        <w:rPr>
          <w:rFonts w:ascii="Arial" w:hAnsi="Arial" w:cs="Arial"/>
          <w:sz w:val="24"/>
          <w:szCs w:val="24"/>
        </w:rPr>
        <w:t xml:space="preserve">, 9 anos, eleita </w:t>
      </w:r>
      <w:r w:rsidRPr="006E62F6">
        <w:rPr>
          <w:rFonts w:ascii="Arial" w:hAnsi="Arial" w:cs="Arial"/>
          <w:b/>
          <w:bCs/>
          <w:sz w:val="24"/>
          <w:szCs w:val="24"/>
        </w:rPr>
        <w:t>Princesa Sumaré 2025</w:t>
      </w:r>
      <w:r w:rsidRPr="006E62F6">
        <w:rPr>
          <w:rFonts w:ascii="Arial" w:hAnsi="Arial" w:cs="Arial"/>
          <w:sz w:val="24"/>
          <w:szCs w:val="24"/>
        </w:rPr>
        <w:t>.</w:t>
      </w:r>
    </w:p>
    <w:p w:rsidR="006E62F6" w:rsidRPr="006E62F6" w:rsidP="006E62F6" w14:paraId="01517506" w14:textId="77777777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6E62F6" w:rsidRPr="006E62F6" w:rsidP="006E62F6" w14:paraId="0C6BD43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sz w:val="24"/>
          <w:szCs w:val="24"/>
        </w:rPr>
        <w:t>É fundamental ressaltar que os concursos de miss, especialmente em categorias infantis e pré-adolescentes, evoluíram significativamente, transcendendo a mera avaliação da beleza. Hoje, representam plataformas de desenvolvimento pessoal, exigindo das candidatas um conjunto complexo de habilidades. A preparação para um evento do porte do Miss São Paulo envolve disciplina, oratória, postura, expressão corporal e, acima de tudo, o desenvolvimento da autoconfiança e da capacidade de interagir com o público e os jurados.</w:t>
      </w:r>
    </w:p>
    <w:p w:rsidR="006E62F6" w:rsidRPr="006E62F6" w:rsidP="006E62F6" w14:paraId="1FB865A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sz w:val="24"/>
          <w:szCs w:val="24"/>
        </w:rPr>
        <w:t>O nível de dificuldade de um concurso estadual é extremamente elevado, reunindo as mais preparadas candidatas de diversos municípios. A competição testa a resiliência, a inteligência emocional e a autenticidade das jovens, que são avaliadas por sua graça, simpatia, talento e pela forma como representam seus valores e sua cidade. A conquista de nossas jovens sumareenses demonstra, portanto, não apenas seu brilho pessoal, mas também uma preparação árdua e o apoio inestimável de suas famílias e mentores.</w:t>
      </w:r>
    </w:p>
    <w:p w:rsidR="006E62F6" w:rsidRPr="006E62F6" w:rsidP="006E62F6" w14:paraId="0021335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sz w:val="24"/>
          <w:szCs w:val="24"/>
        </w:rPr>
        <w:t>Ao se destacarem em um ambiente tão competitivo, elas não só elevaram o nome de Sumaré no cenário estadual, como também se tornaram um poderoso exemplo de dedicação e superação para suas gerações. A classificação para a grande final, que será realizada nos dias 29 e 30 de novembro de 2025, em São Paulo, é o justo reconhecimento de todo esse esforço.</w:t>
      </w:r>
    </w:p>
    <w:p w:rsidR="006E62F6" w:rsidRPr="006E62F6" w:rsidP="006E62F6" w14:paraId="14BBE28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sz w:val="24"/>
          <w:szCs w:val="24"/>
        </w:rPr>
        <w:t>Pelo exposto, esta Moção expressa o mais profundo reconhecimento desta Casa Legislativa à grandiosa conquista de Maria Luiza, Anna Valentina, Lavínia e Maria Clara.</w:t>
      </w:r>
    </w:p>
    <w:p w:rsidR="006E62F6" w:rsidRPr="006E62F6" w:rsidP="006E62F6" w14:paraId="06EF39C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62F6">
        <w:rPr>
          <w:rFonts w:ascii="Arial" w:hAnsi="Arial" w:cs="Arial"/>
          <w:sz w:val="24"/>
          <w:szCs w:val="24"/>
        </w:rPr>
        <w:t>Requeiro, pois, que, após a aprovação em Plenário, esta Moção seja oficialmente encaminhada às jovens e suas famílias, para que recebam o testemunho da admiração e do orgulho de toda a comunidade sumareense.</w:t>
      </w:r>
    </w:p>
    <w:p w:rsidR="008305D2" w:rsidRPr="005E2902" w:rsidP="006E62F6" w14:paraId="0CCA5EE4" w14:textId="7CA96D2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E62F6" w14:paraId="28B8F024" w14:textId="77777777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6E62F6" w14:paraId="4AA70581" w14:textId="2BF51762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6E62F6">
        <w:rPr>
          <w:rFonts w:ascii="Arial" w:hAnsi="Arial" w:cs="Arial"/>
          <w:sz w:val="24"/>
          <w:szCs w:val="24"/>
        </w:rPr>
        <w:t>04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6E62F6">
        <w:rPr>
          <w:rFonts w:ascii="Arial" w:hAnsi="Arial" w:cs="Arial"/>
          <w:sz w:val="24"/>
          <w:szCs w:val="24"/>
        </w:rPr>
        <w:t>agosto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6E62F6" w14:paraId="048AF3F1" w14:textId="59E15092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2411C" w:rsidP="006E62F6" w14:paraId="6742D8AC" w14:textId="77777777">
      <w:pPr>
        <w:spacing w:line="360" w:lineRule="auto"/>
        <w:rPr>
          <w:rFonts w:ascii="Arial" w:eastAsia="Arial" w:hAnsi="Arial" w:cs="Arial"/>
          <w:b/>
          <w:bCs/>
        </w:rPr>
      </w:pPr>
    </w:p>
    <w:tbl>
      <w:tblPr>
        <w:tblStyle w:val="TableGrid"/>
        <w:tblpPr w:leftFromText="141" w:rightFromText="141" w:vertAnchor="text" w:horzAnchor="margin" w:tblpXSpec="center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</w:tblGrid>
      <w:tr w14:paraId="132DBE3D" w14:textId="77777777" w:rsidTr="008D7F1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8D7F1C" w:rsidRPr="006E62F6" w:rsidP="008D7F1C" w14:paraId="35121EA0" w14:textId="7777777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6E62F6">
              <w:rPr>
                <w:rFonts w:ascii="Arial" w:eastAsia="Arial" w:hAnsi="Arial" w:cs="Arial"/>
                <w:b/>
                <w:bCs/>
              </w:rPr>
              <w:t>Hélio Silva</w:t>
            </w:r>
          </w:p>
        </w:tc>
      </w:tr>
      <w:tr w14:paraId="46FD7E93" w14:textId="77777777" w:rsidTr="008D7F1C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8D7F1C" w:rsidRPr="006E62F6" w:rsidP="008D7F1C" w14:paraId="5CE7E307" w14:textId="56715CB9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6E62F6">
              <w:rPr>
                <w:rFonts w:ascii="Arial" w:eastAsia="Arial" w:hAnsi="Arial" w:cs="Arial"/>
              </w:rPr>
              <w:t xml:space="preserve">  </w:t>
            </w:r>
            <w:r w:rsidRPr="006E62F6">
              <w:rPr>
                <w:rFonts w:ascii="Arial" w:eastAsia="Arial" w:hAnsi="Arial" w:cs="Arial"/>
                <w:b/>
                <w:bCs/>
              </w:rPr>
              <w:t xml:space="preserve">Vereador Presidente </w:t>
            </w:r>
          </w:p>
        </w:tc>
      </w:tr>
    </w:tbl>
    <w:p w:rsidR="00E2411C" w:rsidP="00E2411C" w14:paraId="01C05E3F" w14:textId="77777777">
      <w:pPr>
        <w:rPr>
          <w:rFonts w:ascii="Arial" w:eastAsia="Arial" w:hAnsi="Arial" w:cs="Arial"/>
        </w:rPr>
      </w:pPr>
    </w:p>
    <w:p w:rsidR="00E2411C" w:rsidRPr="00047B42" w:rsidP="00E2411C" w14:paraId="0A19442C" w14:textId="77777777">
      <w:pPr>
        <w:spacing w:after="0"/>
        <w:rPr>
          <w:rFonts w:ascii="Arial" w:eastAsia="Arial" w:hAnsi="Arial" w:cs="Arial"/>
          <w:b/>
        </w:rPr>
      </w:pPr>
    </w:p>
    <w:permEnd w:id="0"/>
    <w:p w:rsidR="006D1E9A" w:rsidRPr="005E2902" w:rsidP="00E2411C" w14:paraId="07A8F1E3" w14:textId="6A62B190">
      <w:pPr>
        <w:spacing w:line="240" w:lineRule="auto"/>
        <w:ind w:firstLine="708"/>
        <w:jc w:val="center"/>
        <w:rPr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05EEB"/>
    <w:multiLevelType w:val="multilevel"/>
    <w:tmpl w:val="60C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42"/>
    <w:rsid w:val="000742DC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F1E36"/>
    <w:rsid w:val="0033352F"/>
    <w:rsid w:val="003620C3"/>
    <w:rsid w:val="00364DF5"/>
    <w:rsid w:val="003803B3"/>
    <w:rsid w:val="00380706"/>
    <w:rsid w:val="00384A20"/>
    <w:rsid w:val="0039710C"/>
    <w:rsid w:val="00460A32"/>
    <w:rsid w:val="004B2CC9"/>
    <w:rsid w:val="004C7EE3"/>
    <w:rsid w:val="004E138B"/>
    <w:rsid w:val="00506996"/>
    <w:rsid w:val="0051286F"/>
    <w:rsid w:val="00553A26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6E62F6"/>
    <w:rsid w:val="007568E0"/>
    <w:rsid w:val="00784C2E"/>
    <w:rsid w:val="007D10CB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D7F1C"/>
    <w:rsid w:val="0090674B"/>
    <w:rsid w:val="009341F2"/>
    <w:rsid w:val="00964130"/>
    <w:rsid w:val="009D15BE"/>
    <w:rsid w:val="00A06CF2"/>
    <w:rsid w:val="00A14754"/>
    <w:rsid w:val="00AA1ACD"/>
    <w:rsid w:val="00AB4183"/>
    <w:rsid w:val="00AD6F09"/>
    <w:rsid w:val="00AE6AEE"/>
    <w:rsid w:val="00B664B9"/>
    <w:rsid w:val="00BA0698"/>
    <w:rsid w:val="00BF1369"/>
    <w:rsid w:val="00C00C1E"/>
    <w:rsid w:val="00C36776"/>
    <w:rsid w:val="00C4178C"/>
    <w:rsid w:val="00CA5011"/>
    <w:rsid w:val="00CC00CA"/>
    <w:rsid w:val="00CC20B9"/>
    <w:rsid w:val="00CD6B58"/>
    <w:rsid w:val="00CF401E"/>
    <w:rsid w:val="00D12C74"/>
    <w:rsid w:val="00D97A91"/>
    <w:rsid w:val="00DB7819"/>
    <w:rsid w:val="00E13940"/>
    <w:rsid w:val="00E17E69"/>
    <w:rsid w:val="00E2411C"/>
    <w:rsid w:val="00EA41C3"/>
    <w:rsid w:val="00F43D95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403</Words>
  <Characters>2181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35</cp:revision>
  <cp:lastPrinted>2021-02-25T18:05:00Z</cp:lastPrinted>
  <dcterms:created xsi:type="dcterms:W3CDTF">2021-05-04T19:21:00Z</dcterms:created>
  <dcterms:modified xsi:type="dcterms:W3CDTF">2025-08-04T14:48:00Z</dcterms:modified>
</cp:coreProperties>
</file>