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376/2025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implementar o programa "Olho no Lixo" no município de Sumaré para combate ao descarte irregular de resíduos sólidos, utilizando o sistema 156 para denúncias, estabelece sistema de recompensas com reversão parcial das multas aos denunciantes, disciplina aplicação de multas crescentes conforme tipo de resíduo,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