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EDINHO, 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instituir o Programa Municipal de Distribuição de Aparelhos Auditivos, destinado a crianças, adolescentes e adultos com deficiência auditiva residentes no município de Sumaré, e dispõe sobre suas diretrizes.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