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RPr="00012640" w:rsidP="009521A6" w14:paraId="6771488B" w14:textId="7DEC9BC4">
      <w:pPr>
        <w:spacing w:line="360" w:lineRule="auto"/>
        <w:ind w:left="142" w:right="142"/>
        <w:rPr>
          <w:rFonts w:ascii="Segoe UI" w:hAnsi="Segoe UI" w:cs="Segoe UI"/>
          <w:b/>
          <w:noProof/>
          <w:sz w:val="24"/>
          <w:szCs w:val="24"/>
        </w:rPr>
      </w:pPr>
      <w:permStart w:id="0" w:edGrp="everyone"/>
      <w:r w:rsidRPr="00012640">
        <w:rPr>
          <w:rFonts w:ascii="Segoe UI" w:hAnsi="Segoe UI" w:cs="Segoe UI"/>
          <w:b/>
          <w:noProof/>
          <w:sz w:val="24"/>
          <w:szCs w:val="24"/>
        </w:rPr>
        <w:t>INDICAÇÃO</w:t>
      </w:r>
      <w:r w:rsidRPr="00012640" w:rsidR="002D50CB">
        <w:rPr>
          <w:rFonts w:ascii="Segoe UI" w:hAnsi="Segoe UI" w:cs="Segoe UI"/>
          <w:b/>
          <w:noProof/>
          <w:sz w:val="24"/>
          <w:szCs w:val="24"/>
        </w:rPr>
        <w:t xml:space="preserve"> Nº </w:t>
      </w:r>
      <w:r w:rsidRPr="00012640" w:rsidR="008C42D8">
        <w:rPr>
          <w:rFonts w:ascii="Segoe UI" w:hAnsi="Segoe UI" w:cs="Segoe UI"/>
          <w:b/>
          <w:noProof/>
          <w:sz w:val="24"/>
          <w:szCs w:val="24"/>
        </w:rPr>
        <w:t xml:space="preserve">___/2025 - </w:t>
      </w:r>
      <w:r w:rsidRPr="00012640">
        <w:rPr>
          <w:rFonts w:ascii="Segoe UI" w:hAnsi="Segoe UI" w:cs="Segoe UI"/>
          <w:b/>
          <w:noProof/>
          <w:sz w:val="24"/>
          <w:szCs w:val="24"/>
        </w:rPr>
        <w:t>GAB. PROF. EDINHO</w:t>
      </w:r>
    </w:p>
    <w:p w:rsidR="007A2EA8" w:rsidRPr="00012640" w:rsidP="009521A6" w14:paraId="7920B1C6" w14:textId="77777777">
      <w:pPr>
        <w:spacing w:line="360" w:lineRule="auto"/>
        <w:ind w:left="142" w:right="142"/>
        <w:rPr>
          <w:rFonts w:ascii="Segoe UI" w:hAnsi="Segoe UI" w:cs="Segoe UI"/>
          <w:b/>
          <w:noProof/>
          <w:sz w:val="24"/>
          <w:szCs w:val="24"/>
        </w:rPr>
      </w:pPr>
    </w:p>
    <w:p w:rsidR="007A2EA8" w:rsidRPr="00012640" w:rsidP="007A2EA8" w14:paraId="50224AAA" w14:textId="1E19AB29">
      <w:pPr>
        <w:spacing w:before="100" w:beforeAutospacing="1" w:after="100" w:afterAutospacing="1"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012640">
        <w:rPr>
          <w:rFonts w:ascii="Segoe UI" w:hAnsi="Segoe UI" w:cs="Segoe UI"/>
          <w:b/>
          <w:sz w:val="24"/>
          <w:szCs w:val="24"/>
        </w:rPr>
        <w:t>ASSUNTO:</w:t>
      </w:r>
      <w:r w:rsidRPr="00012640" w:rsidR="00731BC9">
        <w:rPr>
          <w:rFonts w:ascii="Segoe UI" w:hAnsi="Segoe UI" w:cs="Segoe UI"/>
          <w:b/>
          <w:sz w:val="24"/>
          <w:szCs w:val="24"/>
        </w:rPr>
        <w:t xml:space="preserve"> </w:t>
      </w:r>
      <w:r w:rsidR="00E13915">
        <w:rPr>
          <w:rStyle w:val="Strong"/>
          <w:rFonts w:ascii="Segoe UI" w:hAnsi="Segoe UI" w:cs="Segoe UI"/>
          <w:sz w:val="24"/>
          <w:szCs w:val="24"/>
        </w:rPr>
        <w:t>Instalação de estrutura completa de ponto de ônibus na Avenida Júlia de Vasconcelos – Jardim Bela Vista</w:t>
      </w:r>
    </w:p>
    <w:p w:rsidR="007A2EA8" w:rsidRPr="00012640" w:rsidP="007A2EA8" w14:paraId="1EEE4852" w14:textId="77777777">
      <w:pPr>
        <w:spacing w:before="100" w:beforeAutospacing="1" w:after="100" w:afterAutospacing="1"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1E1ED5" w:rsidRPr="00012640" w:rsidP="00532A04" w14:paraId="0BFA16B7" w14:textId="77777777">
      <w:pPr>
        <w:spacing w:line="360" w:lineRule="auto"/>
        <w:ind w:left="143" w:right="142" w:firstLine="1134"/>
        <w:jc w:val="both"/>
        <w:rPr>
          <w:rFonts w:ascii="Segoe UI" w:hAnsi="Segoe UI" w:cs="Segoe UI"/>
          <w:b/>
          <w:sz w:val="24"/>
          <w:szCs w:val="24"/>
        </w:rPr>
      </w:pPr>
      <w:r w:rsidRPr="00012640">
        <w:rPr>
          <w:rFonts w:ascii="Segoe UI" w:hAnsi="Segoe UI" w:cs="Segoe UI"/>
          <w:b/>
          <w:sz w:val="24"/>
          <w:szCs w:val="24"/>
        </w:rPr>
        <w:t>EXMO. SR. PRESIDENTE DA CÂMARA MUNICIPAL DE SUMARÉ,</w:t>
      </w:r>
    </w:p>
    <w:p w:rsidR="007A2EA8" w:rsidRPr="0063121E" w:rsidP="007A2EA8" w14:paraId="148DD261" w14:textId="271A06C3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12640">
        <w:rPr>
          <w:rStyle w:val="Strong"/>
          <w:rFonts w:ascii="Segoe UI" w:hAnsi="Segoe UI" w:cs="Segoe UI"/>
          <w:b w:val="0"/>
          <w:bCs w:val="0"/>
          <w:sz w:val="24"/>
          <w:szCs w:val="24"/>
        </w:rPr>
        <w:t>Indico</w:t>
      </w:r>
      <w:r w:rsidRPr="00012640">
        <w:rPr>
          <w:rFonts w:ascii="Segoe UI" w:hAnsi="Segoe UI" w:cs="Segoe UI"/>
          <w:sz w:val="24"/>
          <w:szCs w:val="24"/>
        </w:rPr>
        <w:t xml:space="preserve">, nos termos regimentais, ao Excelentíssimo Senhor Prefeito Municipal, Henrique Stein </w:t>
      </w:r>
      <w:r w:rsidRPr="00012640">
        <w:rPr>
          <w:rFonts w:ascii="Segoe UI" w:hAnsi="Segoe UI" w:cs="Segoe UI"/>
          <w:sz w:val="24"/>
          <w:szCs w:val="24"/>
        </w:rPr>
        <w:t>Sciáscio</w:t>
      </w:r>
      <w:r w:rsidRPr="00012640">
        <w:rPr>
          <w:rFonts w:ascii="Segoe UI" w:hAnsi="Segoe UI" w:cs="Segoe UI"/>
          <w:sz w:val="24"/>
          <w:szCs w:val="24"/>
        </w:rPr>
        <w:t xml:space="preserve">, que </w:t>
      </w:r>
      <w:r w:rsidRPr="00012640">
        <w:rPr>
          <w:rStyle w:val="Strong"/>
          <w:rFonts w:ascii="Segoe UI" w:hAnsi="Segoe UI" w:cs="Segoe UI"/>
          <w:b w:val="0"/>
          <w:bCs w:val="0"/>
          <w:sz w:val="24"/>
          <w:szCs w:val="24"/>
        </w:rPr>
        <w:t xml:space="preserve">solicite ao departamento competente da Secretaria Municipal de </w:t>
      </w:r>
      <w:r w:rsidRPr="00012640" w:rsidR="0026412B">
        <w:rPr>
          <w:rStyle w:val="Strong"/>
          <w:rFonts w:ascii="Segoe UI" w:hAnsi="Segoe UI" w:cs="Segoe UI"/>
          <w:b w:val="0"/>
          <w:bCs w:val="0"/>
          <w:sz w:val="24"/>
          <w:szCs w:val="24"/>
        </w:rPr>
        <w:t>Mobilidade Urbana e Rural</w:t>
      </w:r>
      <w:r w:rsidRPr="00012640" w:rsidR="00076DB6">
        <w:rPr>
          <w:rFonts w:ascii="Segoe UI" w:hAnsi="Segoe UI" w:cs="Segoe UI"/>
          <w:sz w:val="24"/>
          <w:szCs w:val="24"/>
        </w:rPr>
        <w:t xml:space="preserve"> a </w:t>
      </w:r>
      <w:r w:rsidRPr="00012640" w:rsidR="0026412B">
        <w:rPr>
          <w:rFonts w:ascii="Segoe UI" w:hAnsi="Segoe UI" w:cs="Segoe UI"/>
          <w:sz w:val="24"/>
          <w:szCs w:val="24"/>
        </w:rPr>
        <w:t xml:space="preserve">realização de estudo de viabilidade e análise técnica, com vistas a </w:t>
      </w:r>
      <w:r w:rsidR="00E13915">
        <w:rPr>
          <w:rFonts w:ascii="Segoe UI" w:hAnsi="Segoe UI" w:cs="Segoe UI"/>
          <w:sz w:val="24"/>
          <w:szCs w:val="24"/>
        </w:rPr>
        <w:t>instalação</w:t>
      </w:r>
      <w:r w:rsidRPr="00012640" w:rsidR="0026412B">
        <w:rPr>
          <w:rFonts w:ascii="Segoe UI" w:hAnsi="Segoe UI" w:cs="Segoe UI"/>
          <w:sz w:val="24"/>
          <w:szCs w:val="24"/>
        </w:rPr>
        <w:t xml:space="preserve"> d</w:t>
      </w:r>
      <w:r w:rsidR="00E13915">
        <w:rPr>
          <w:rFonts w:ascii="Segoe UI" w:hAnsi="Segoe UI" w:cs="Segoe UI"/>
          <w:sz w:val="24"/>
          <w:szCs w:val="24"/>
        </w:rPr>
        <w:t>a estrutura completa de</w:t>
      </w:r>
      <w:r w:rsidRPr="00012640" w:rsidR="0026412B">
        <w:rPr>
          <w:rFonts w:ascii="Segoe UI" w:hAnsi="Segoe UI" w:cs="Segoe UI"/>
          <w:sz w:val="24"/>
          <w:szCs w:val="24"/>
        </w:rPr>
        <w:t xml:space="preserve"> ponto de ônibus na </w:t>
      </w:r>
      <w:r w:rsidRPr="00012640" w:rsidR="00012640">
        <w:rPr>
          <w:rFonts w:ascii="Segoe UI" w:hAnsi="Segoe UI" w:cs="Segoe UI"/>
          <w:sz w:val="24"/>
          <w:szCs w:val="24"/>
        </w:rPr>
        <w:t xml:space="preserve">Av. Júlia de Vasconcelos, sentido para o Centro de Sumaré, no bairro Jardim Bela Vista. </w:t>
      </w:r>
      <w:r w:rsidRPr="00012640" w:rsidR="00012640">
        <w:rPr>
          <w:rFonts w:ascii="Segoe UI" w:hAnsi="Segoe UI" w:cs="Segoe UI"/>
          <w:b/>
          <w:bCs/>
          <w:sz w:val="24"/>
          <w:szCs w:val="24"/>
        </w:rPr>
        <w:t xml:space="preserve">Envio imagens anexas para </w:t>
      </w:r>
      <w:r w:rsidRPr="00E13915" w:rsidR="00012640">
        <w:rPr>
          <w:rFonts w:ascii="Segoe UI" w:hAnsi="Segoe UI" w:cs="Segoe UI"/>
          <w:b/>
          <w:bCs/>
          <w:sz w:val="24"/>
          <w:szCs w:val="24"/>
        </w:rPr>
        <w:t>melhor identificação do mencionado local.</w:t>
      </w:r>
    </w:p>
    <w:p w:rsidR="0063121E" w:rsidRPr="0063121E" w:rsidP="0063121E" w14:paraId="69609AFB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3121E">
        <w:rPr>
          <w:rFonts w:ascii="Segoe UI" w:hAnsi="Segoe UI" w:cs="Segoe UI"/>
          <w:sz w:val="24"/>
          <w:szCs w:val="24"/>
        </w:rPr>
        <w:t>A presente indicação tem como finalidade solicitar a instalação da estrutura completa de um ponto de ônibus — com cobertura, assento e demais elementos de proteção e conforto — na Avenida Júlia de Vasconcelos, no sentido Centro de Sumaré, em local indicado nas imagens anexas.</w:t>
      </w:r>
    </w:p>
    <w:p w:rsidR="0063121E" w:rsidRPr="0063121E" w:rsidP="0063121E" w14:paraId="3A267BFB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3121E">
        <w:rPr>
          <w:rFonts w:ascii="Segoe UI" w:hAnsi="Segoe UI" w:cs="Segoe UI"/>
          <w:sz w:val="24"/>
          <w:szCs w:val="24"/>
        </w:rPr>
        <w:t>Embora já exista o ponto de parada utilizado pelos ônibus, o local carece da infraestrutura necessária para oferecer abrigo adequado aos passageiros, que hoje aguardam o transporte expostos ao sol, à chuva e demais intempéries. Trata-se de uma área próxima a uma escadaria que dá acesso a um bairro residencial, de onde muitos moradores — inclusive idosos — se deslocam diariamente em direção ao Centro da cidade.</w:t>
      </w:r>
    </w:p>
    <w:p w:rsidR="0063121E" w:rsidRPr="0063121E" w:rsidP="0063121E" w14:paraId="716F1C21" w14:textId="4CDFD6EB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3121E">
        <w:rPr>
          <w:rFonts w:ascii="Segoe UI" w:hAnsi="Segoe UI" w:cs="Segoe UI"/>
          <w:sz w:val="24"/>
          <w:szCs w:val="24"/>
        </w:rPr>
        <w:t>A instalação da estrutura beneficiará significativamente a comunidade local, promovendo mais conforto, segurança e dignidade aos usuários do transporte público.</w:t>
      </w:r>
    </w:p>
    <w:p w:rsidR="00E13915" w:rsidP="00E13915" w14:paraId="071A50E8" w14:textId="4244C386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12640">
        <w:rPr>
          <w:rFonts w:ascii="Segoe UI" w:eastAsia="Arial" w:hAnsi="Segoe UI" w:cs="Segoe U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331588</wp:posOffset>
            </wp:positionH>
            <wp:positionV relativeFrom="paragraph">
              <wp:posOffset>359765</wp:posOffset>
            </wp:positionV>
            <wp:extent cx="7456048" cy="4191990"/>
            <wp:effectExtent l="0" t="0" r="0" b="0"/>
            <wp:wrapNone/>
            <wp:docPr id="565737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95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6048" cy="419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121E" w:rsidR="0063121E">
        <w:rPr>
          <w:rFonts w:ascii="Segoe UI" w:hAnsi="Segoe UI" w:cs="Segoe UI"/>
          <w:sz w:val="24"/>
          <w:szCs w:val="24"/>
        </w:rPr>
        <w:t>Contando com o habitual compromisso desta administração com as demandas da população, reitero votos de elevada estima e consideração.</w:t>
      </w:r>
    </w:p>
    <w:p w:rsidR="00BD66FF" w:rsidP="00E13915" w14:paraId="5D93BB84" w14:textId="4B90A517">
      <w:pPr>
        <w:spacing w:before="100" w:beforeAutospacing="1" w:after="100" w:afterAutospacing="1" w:line="360" w:lineRule="auto"/>
        <w:ind w:firstLine="1134"/>
        <w:jc w:val="right"/>
        <w:rPr>
          <w:rFonts w:ascii="Segoe UI" w:eastAsia="Arial" w:hAnsi="Segoe UI" w:cs="Segoe UI"/>
          <w:sz w:val="24"/>
          <w:szCs w:val="24"/>
        </w:rPr>
      </w:pPr>
      <w:r w:rsidRPr="00012640">
        <w:rPr>
          <w:rFonts w:ascii="Segoe UI" w:eastAsia="Arial" w:hAnsi="Segoe UI" w:cs="Segoe UI"/>
          <w:sz w:val="24"/>
          <w:szCs w:val="24"/>
        </w:rPr>
        <w:t xml:space="preserve">Sala das Sessões, </w:t>
      </w:r>
      <w:r w:rsidRPr="00012640" w:rsidR="00532A04">
        <w:rPr>
          <w:rFonts w:ascii="Segoe UI" w:eastAsia="Arial" w:hAnsi="Segoe UI" w:cs="Segoe UI"/>
          <w:sz w:val="24"/>
          <w:szCs w:val="24"/>
        </w:rPr>
        <w:t>5</w:t>
      </w:r>
      <w:r w:rsidRPr="00012640">
        <w:rPr>
          <w:rFonts w:ascii="Segoe UI" w:eastAsia="Arial" w:hAnsi="Segoe UI" w:cs="Segoe UI"/>
          <w:sz w:val="24"/>
          <w:szCs w:val="24"/>
        </w:rPr>
        <w:t xml:space="preserve"> de</w:t>
      </w:r>
      <w:r w:rsidRPr="00012640" w:rsidR="00532A04">
        <w:rPr>
          <w:rFonts w:ascii="Segoe UI" w:eastAsia="Arial" w:hAnsi="Segoe UI" w:cs="Segoe UI"/>
          <w:sz w:val="24"/>
          <w:szCs w:val="24"/>
        </w:rPr>
        <w:t xml:space="preserve"> agosto de</w:t>
      </w:r>
      <w:r w:rsidRPr="00012640">
        <w:rPr>
          <w:rFonts w:ascii="Segoe UI" w:eastAsia="Arial" w:hAnsi="Segoe UI" w:cs="Segoe UI"/>
          <w:sz w:val="24"/>
          <w:szCs w:val="24"/>
        </w:rPr>
        <w:t xml:space="preserve"> 2025.</w:t>
      </w:r>
    </w:p>
    <w:p w:rsidR="00E13915" w:rsidP="00E13915" w14:paraId="35414C61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eastAsia="Arial" w:hAnsi="Segoe UI" w:cs="Segoe UI"/>
          <w:sz w:val="24"/>
          <w:szCs w:val="24"/>
        </w:rPr>
      </w:pPr>
    </w:p>
    <w:p w:rsidR="00E13915" w:rsidP="00E13915" w14:paraId="39DCA491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eastAsia="Arial" w:hAnsi="Segoe UI" w:cs="Segoe UI"/>
          <w:sz w:val="24"/>
          <w:szCs w:val="24"/>
        </w:rPr>
      </w:pPr>
    </w:p>
    <w:p w:rsidR="00E13915" w:rsidRPr="00E13915" w:rsidP="00E13915" w14:paraId="44670AC0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1E1ED5" w:rsidRPr="00012640" w:rsidP="00062C79" w14:paraId="43806329" w14:textId="7A19AC73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noProof/>
          <w:sz w:val="24"/>
          <w:szCs w:val="24"/>
        </w:rPr>
      </w:pPr>
    </w:p>
    <w:p w:rsidR="00575876" w:rsidRPr="00012640" w:rsidP="00532A04" w14:paraId="798ACEDB" w14:textId="20197054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noProof/>
          <w:sz w:val="24"/>
          <w:szCs w:val="24"/>
        </w:rPr>
      </w:pPr>
      <w:r w:rsidRPr="00012640">
        <w:rPr>
          <w:rFonts w:ascii="Segoe UI" w:hAnsi="Segoe UI" w:cs="Segoe UI"/>
          <w:b/>
          <w:noProof/>
          <w:sz w:val="24"/>
          <w:szCs w:val="24"/>
        </w:rPr>
        <w:t xml:space="preserve">VEREADOR </w:t>
      </w:r>
      <w:r w:rsidRPr="00012640" w:rsidR="001E1ED5">
        <w:rPr>
          <w:rFonts w:ascii="Segoe UI" w:hAnsi="Segoe UI" w:cs="Segoe UI"/>
          <w:b/>
          <w:noProof/>
          <w:sz w:val="24"/>
          <w:szCs w:val="24"/>
        </w:rPr>
        <w:t>PROF</w:t>
      </w:r>
      <w:r w:rsidRPr="00012640" w:rsidR="00CC397F">
        <w:rPr>
          <w:rFonts w:ascii="Segoe UI" w:hAnsi="Segoe UI" w:cs="Segoe UI"/>
          <w:b/>
          <w:noProof/>
          <w:sz w:val="24"/>
          <w:szCs w:val="24"/>
        </w:rPr>
        <w:t>ESSOR</w:t>
      </w:r>
      <w:r w:rsidRPr="00012640" w:rsidR="001E1ED5">
        <w:rPr>
          <w:rFonts w:ascii="Segoe UI" w:hAnsi="Segoe UI" w:cs="Segoe UI"/>
          <w:b/>
          <w:noProof/>
          <w:sz w:val="24"/>
          <w:szCs w:val="24"/>
        </w:rPr>
        <w:t xml:space="preserve"> EDINHO</w:t>
      </w:r>
      <w:r w:rsidRPr="00012640" w:rsidR="00CC397F">
        <w:rPr>
          <w:rFonts w:ascii="Segoe UI" w:hAnsi="Segoe UI" w:cs="Segoe UI"/>
          <w:b/>
          <w:noProof/>
          <w:sz w:val="24"/>
          <w:szCs w:val="24"/>
        </w:rPr>
        <w:br/>
      </w:r>
      <w:r w:rsidRPr="00012640">
        <w:rPr>
          <w:rFonts w:ascii="Segoe UI" w:hAnsi="Segoe UI" w:cs="Segoe UI"/>
          <w:b/>
          <w:noProof/>
          <w:sz w:val="24"/>
          <w:szCs w:val="24"/>
        </w:rPr>
        <w:t>REPUBLICANOS</w:t>
      </w:r>
    </w:p>
    <w:p w:rsidR="00E93A1A" w:rsidRPr="00012640" w:rsidP="00294DD9" w14:paraId="6BA95C0A" w14:textId="29EE8F44">
      <w:pPr>
        <w:spacing w:before="100" w:beforeAutospacing="1" w:after="100" w:afterAutospacing="1" w:line="360" w:lineRule="auto"/>
        <w:rPr>
          <w:rFonts w:ascii="Segoe UI" w:hAnsi="Segoe UI" w:cs="Segoe UI"/>
          <w:b/>
          <w:noProof/>
          <w:sz w:val="24"/>
          <w:szCs w:val="24"/>
        </w:rPr>
      </w:pPr>
    </w:p>
    <w:p w:rsidR="000422AB" w:rsidP="00294DD9" w14:paraId="4131418E" w14:textId="21DD9884">
      <w:pPr>
        <w:spacing w:before="100" w:beforeAutospacing="1" w:after="100" w:afterAutospacing="1" w:line="360" w:lineRule="auto"/>
        <w:rPr>
          <w:rFonts w:ascii="Segoe UI" w:hAnsi="Segoe UI" w:cs="Segoe UI"/>
          <w:b/>
          <w:noProof/>
          <w:sz w:val="24"/>
          <w:szCs w:val="24"/>
        </w:rPr>
      </w:pPr>
    </w:p>
    <w:p w:rsidR="00E13915" w:rsidP="00294DD9" w14:paraId="26F9BF58" w14:textId="77777777">
      <w:pPr>
        <w:spacing w:before="100" w:beforeAutospacing="1" w:after="100" w:afterAutospacing="1" w:line="360" w:lineRule="auto"/>
        <w:rPr>
          <w:rFonts w:ascii="Segoe UI" w:hAnsi="Segoe UI" w:cs="Segoe UI"/>
          <w:b/>
          <w:noProof/>
          <w:sz w:val="24"/>
          <w:szCs w:val="24"/>
        </w:rPr>
      </w:pPr>
    </w:p>
    <w:p w:rsidR="00E13915" w:rsidP="00294DD9" w14:paraId="49066CF0" w14:textId="77777777">
      <w:pPr>
        <w:spacing w:before="100" w:beforeAutospacing="1" w:after="100" w:afterAutospacing="1" w:line="360" w:lineRule="auto"/>
        <w:rPr>
          <w:rFonts w:ascii="Segoe UI" w:hAnsi="Segoe UI" w:cs="Segoe UI"/>
          <w:b/>
          <w:noProof/>
          <w:sz w:val="24"/>
          <w:szCs w:val="24"/>
        </w:rPr>
      </w:pPr>
    </w:p>
    <w:p w:rsidR="00E13915" w:rsidP="00294DD9" w14:paraId="63DB6899" w14:textId="77777777">
      <w:pPr>
        <w:spacing w:before="100" w:beforeAutospacing="1" w:after="100" w:afterAutospacing="1" w:line="360" w:lineRule="auto"/>
        <w:rPr>
          <w:rFonts w:ascii="Segoe UI" w:hAnsi="Segoe UI" w:cs="Segoe UI"/>
          <w:b/>
          <w:noProof/>
          <w:sz w:val="24"/>
          <w:szCs w:val="24"/>
        </w:rPr>
      </w:pPr>
    </w:p>
    <w:p w:rsidR="00E13915" w:rsidP="00294DD9" w14:paraId="46955BA6" w14:textId="77777777">
      <w:pPr>
        <w:spacing w:before="100" w:beforeAutospacing="1" w:after="100" w:afterAutospacing="1" w:line="360" w:lineRule="auto"/>
        <w:rPr>
          <w:rFonts w:ascii="Segoe UI" w:hAnsi="Segoe UI" w:cs="Segoe UI"/>
          <w:b/>
          <w:noProof/>
          <w:sz w:val="24"/>
          <w:szCs w:val="24"/>
        </w:rPr>
      </w:pPr>
    </w:p>
    <w:p w:rsidR="00E13915" w:rsidP="00294DD9" w14:paraId="275790C9" w14:textId="77777777">
      <w:pPr>
        <w:spacing w:before="100" w:beforeAutospacing="1" w:after="100" w:afterAutospacing="1" w:line="360" w:lineRule="auto"/>
        <w:rPr>
          <w:rFonts w:ascii="Segoe UI" w:hAnsi="Segoe UI" w:cs="Segoe UI"/>
          <w:b/>
          <w:noProof/>
          <w:sz w:val="24"/>
          <w:szCs w:val="24"/>
        </w:rPr>
      </w:pPr>
    </w:p>
    <w:p w:rsidR="00E13915" w:rsidP="00294DD9" w14:paraId="51540C7E" w14:textId="77777777">
      <w:pPr>
        <w:spacing w:before="100" w:beforeAutospacing="1" w:after="100" w:afterAutospacing="1" w:line="360" w:lineRule="auto"/>
        <w:rPr>
          <w:rFonts w:ascii="Segoe UI" w:hAnsi="Segoe UI" w:cs="Segoe UI"/>
          <w:b/>
          <w:noProof/>
          <w:sz w:val="24"/>
          <w:szCs w:val="24"/>
        </w:rPr>
      </w:pPr>
    </w:p>
    <w:p w:rsidR="00E13915" w:rsidP="00294DD9" w14:paraId="092F5DBA" w14:textId="77777777">
      <w:pPr>
        <w:spacing w:before="100" w:beforeAutospacing="1" w:after="100" w:afterAutospacing="1" w:line="360" w:lineRule="auto"/>
        <w:rPr>
          <w:rFonts w:ascii="Segoe UI" w:hAnsi="Segoe UI" w:cs="Segoe UI"/>
          <w:b/>
          <w:noProof/>
          <w:sz w:val="24"/>
          <w:szCs w:val="24"/>
        </w:rPr>
      </w:pPr>
    </w:p>
    <w:p w:rsidR="00E13915" w:rsidP="00294DD9" w14:paraId="0DE49C24" w14:textId="123B63DA">
      <w:pPr>
        <w:spacing w:before="100" w:beforeAutospacing="1" w:after="100" w:afterAutospacing="1" w:line="360" w:lineRule="auto"/>
        <w:rPr>
          <w:rFonts w:ascii="Segoe UI" w:hAnsi="Segoe UI" w:cs="Segoe UI"/>
          <w:b/>
          <w:noProof/>
          <w:sz w:val="24"/>
          <w:szCs w:val="24"/>
        </w:rPr>
      </w:pPr>
      <w:r>
        <w:rPr>
          <w:rFonts w:ascii="Segoe UI" w:hAnsi="Segoe UI" w:cs="Segoe UI"/>
          <w:b/>
          <w:noProof/>
          <w:sz w:val="24"/>
          <w:szCs w:val="24"/>
        </w:rPr>
        <w:t>ANEXO</w:t>
      </w:r>
    </w:p>
    <w:p w:rsidR="00E13915" w:rsidP="00294DD9" w14:paraId="3BE5FDD0" w14:textId="2908D6AB">
      <w:pPr>
        <w:spacing w:before="100" w:beforeAutospacing="1" w:after="100" w:afterAutospacing="1" w:line="360" w:lineRule="auto"/>
        <w:rPr>
          <w:rFonts w:ascii="Segoe UI" w:hAnsi="Segoe UI" w:cs="Segoe UI"/>
          <w:b/>
          <w:noProof/>
          <w:sz w:val="24"/>
          <w:szCs w:val="24"/>
        </w:rPr>
      </w:pPr>
      <w:r>
        <w:rPr>
          <w:rFonts w:ascii="Segoe UI" w:hAnsi="Segoe UI" w:cs="Segoe UI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482600</wp:posOffset>
            </wp:positionH>
            <wp:positionV relativeFrom="paragraph">
              <wp:posOffset>387764</wp:posOffset>
            </wp:positionV>
            <wp:extent cx="4886325" cy="3283182"/>
            <wp:effectExtent l="0" t="0" r="0" b="0"/>
            <wp:wrapNone/>
            <wp:docPr id="15461868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33252" name="Imagem 154618687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283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3915" w:rsidRPr="00E13915" w:rsidP="00E13915" w14:paraId="62EE7A6E" w14:textId="77777777">
      <w:pPr>
        <w:rPr>
          <w:rFonts w:ascii="Segoe UI" w:hAnsi="Segoe UI" w:cs="Segoe UI"/>
          <w:sz w:val="24"/>
          <w:szCs w:val="24"/>
        </w:rPr>
      </w:pPr>
    </w:p>
    <w:p w:rsidR="00E13915" w:rsidRPr="00E13915" w:rsidP="00E13915" w14:paraId="168CC96F" w14:textId="77777777">
      <w:pPr>
        <w:rPr>
          <w:rFonts w:ascii="Segoe UI" w:hAnsi="Segoe UI" w:cs="Segoe UI"/>
          <w:sz w:val="24"/>
          <w:szCs w:val="24"/>
        </w:rPr>
      </w:pPr>
    </w:p>
    <w:p w:rsidR="00E13915" w:rsidRPr="00E13915" w:rsidP="00E13915" w14:paraId="6F488F23" w14:textId="77777777">
      <w:pPr>
        <w:rPr>
          <w:rFonts w:ascii="Segoe UI" w:hAnsi="Segoe UI" w:cs="Segoe UI"/>
          <w:sz w:val="24"/>
          <w:szCs w:val="24"/>
        </w:rPr>
      </w:pPr>
    </w:p>
    <w:p w:rsidR="00E13915" w:rsidRPr="00E13915" w:rsidP="00E13915" w14:paraId="464B303E" w14:textId="53201A10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2319400</wp:posOffset>
                </wp:positionH>
                <wp:positionV relativeFrom="paragraph">
                  <wp:posOffset>295737</wp:posOffset>
                </wp:positionV>
                <wp:extent cx="472109" cy="54003"/>
                <wp:effectExtent l="0" t="76200" r="4445" b="117475"/>
                <wp:wrapNone/>
                <wp:docPr id="922664019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2109" cy="54003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37.15pt;height:4.25pt;margin-top:23.3pt;margin-left:182.65pt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#ffc000" strokeweight="4.5pt">
                <v:stroke joinstyle="miter" endarrow="block"/>
              </v:shape>
            </w:pict>
          </mc:Fallback>
        </mc:AlternateContent>
      </w:r>
    </w:p>
    <w:p w:rsidR="00E13915" w:rsidRPr="00E13915" w:rsidP="00E13915" w14:paraId="3E35EE1F" w14:textId="1A16520B">
      <w:pPr>
        <w:rPr>
          <w:rFonts w:ascii="Segoe UI" w:hAnsi="Segoe UI" w:cs="Segoe UI"/>
          <w:sz w:val="24"/>
          <w:szCs w:val="24"/>
        </w:rPr>
      </w:pPr>
    </w:p>
    <w:p w:rsidR="00E13915" w:rsidRPr="00E13915" w:rsidP="00E13915" w14:paraId="4564CBD5" w14:textId="77777777">
      <w:pPr>
        <w:rPr>
          <w:rFonts w:ascii="Segoe UI" w:hAnsi="Segoe UI" w:cs="Segoe UI"/>
          <w:sz w:val="24"/>
          <w:szCs w:val="24"/>
        </w:rPr>
      </w:pPr>
    </w:p>
    <w:p w:rsidR="00E13915" w:rsidRPr="00E13915" w:rsidP="00E13915" w14:paraId="795A185E" w14:textId="77777777">
      <w:pPr>
        <w:rPr>
          <w:rFonts w:ascii="Segoe UI" w:hAnsi="Segoe UI" w:cs="Segoe UI"/>
          <w:sz w:val="24"/>
          <w:szCs w:val="24"/>
        </w:rPr>
      </w:pPr>
    </w:p>
    <w:p w:rsidR="00E13915" w:rsidRPr="00E13915" w:rsidP="00E13915" w14:paraId="2C28CA57" w14:textId="77777777">
      <w:pPr>
        <w:rPr>
          <w:rFonts w:ascii="Segoe UI" w:hAnsi="Segoe UI" w:cs="Segoe UI"/>
          <w:sz w:val="24"/>
          <w:szCs w:val="24"/>
        </w:rPr>
      </w:pPr>
    </w:p>
    <w:p w:rsidR="00E13915" w:rsidRPr="00E13915" w:rsidP="00E13915" w14:paraId="45B14E04" w14:textId="77777777">
      <w:pPr>
        <w:rPr>
          <w:rFonts w:ascii="Segoe UI" w:hAnsi="Segoe UI" w:cs="Segoe UI"/>
          <w:sz w:val="24"/>
          <w:szCs w:val="24"/>
        </w:rPr>
      </w:pPr>
    </w:p>
    <w:p w:rsidR="00E13915" w:rsidP="00E13915" w14:paraId="3D9A0246" w14:textId="77777777">
      <w:pPr>
        <w:rPr>
          <w:rFonts w:ascii="Segoe UI" w:hAnsi="Segoe UI" w:cs="Segoe UI"/>
          <w:b/>
          <w:noProof/>
          <w:sz w:val="24"/>
          <w:szCs w:val="24"/>
        </w:rPr>
      </w:pPr>
    </w:p>
    <w:p w:rsidR="00E13915" w:rsidP="00E13915" w14:paraId="785FFB8E" w14:textId="7B6C777E">
      <w:pPr>
        <w:tabs>
          <w:tab w:val="left" w:pos="2943"/>
        </w:tabs>
        <w:rPr>
          <w:rFonts w:ascii="Segoe UI" w:hAnsi="Segoe UI" w:cs="Segoe UI"/>
          <w:i/>
          <w:iCs/>
        </w:rPr>
      </w:pPr>
      <w:r>
        <w:rPr>
          <w:rFonts w:ascii="Segoe UI" w:hAnsi="Segoe UI" w:cs="Segoe UI"/>
          <w:sz w:val="24"/>
          <w:szCs w:val="24"/>
        </w:rPr>
        <w:tab/>
      </w:r>
      <w:r w:rsidRPr="00E13915">
        <w:rPr>
          <w:rFonts w:ascii="Segoe UI" w:hAnsi="Segoe UI" w:cs="Segoe UI"/>
          <w:i/>
          <w:iCs/>
        </w:rPr>
        <w:t>Figura 1 – Vista aérea do local</w:t>
      </w:r>
    </w:p>
    <w:p w:rsidR="00E13915" w:rsidRPr="00E13915" w:rsidP="00E13915" w14:paraId="20F4D5C5" w14:textId="7CE3B918">
      <w:pPr>
        <w:rPr>
          <w:rFonts w:ascii="Segoe UI" w:hAnsi="Segoe UI" w:cs="Segoe UI"/>
        </w:rPr>
      </w:pPr>
    </w:p>
    <w:p w:rsidR="00E13915" w:rsidRPr="00E13915" w:rsidP="00E13915" w14:paraId="4C2BF496" w14:textId="3D8BEFC5">
      <w:pPr>
        <w:rPr>
          <w:rFonts w:ascii="Segoe UI" w:hAnsi="Segoe UI" w:cs="Segoe UI"/>
        </w:rPr>
      </w:pPr>
      <w:r>
        <w:rPr>
          <w:rFonts w:ascii="Segoe UI" w:hAnsi="Segoe UI" w:cs="Segoe UI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1224501</wp:posOffset>
            </wp:positionH>
            <wp:positionV relativeFrom="paragraph">
              <wp:posOffset>101324</wp:posOffset>
            </wp:positionV>
            <wp:extent cx="3463463" cy="2597785"/>
            <wp:effectExtent l="0" t="0" r="3810" b="0"/>
            <wp:wrapNone/>
            <wp:docPr id="34619118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15374" name="Imagem 34619118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463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3915" w:rsidRPr="00E13915" w:rsidP="00E13915" w14:paraId="05D0C6BE" w14:textId="17A8B09B">
      <w:pPr>
        <w:rPr>
          <w:rFonts w:ascii="Segoe UI" w:hAnsi="Segoe UI" w:cs="Segoe UI"/>
        </w:rPr>
      </w:pPr>
    </w:p>
    <w:p w:rsidR="00E13915" w:rsidRPr="00E13915" w:rsidP="00E13915" w14:paraId="00328F25" w14:textId="77777777">
      <w:pPr>
        <w:rPr>
          <w:rFonts w:ascii="Segoe UI" w:hAnsi="Segoe UI" w:cs="Segoe UI"/>
        </w:rPr>
      </w:pPr>
    </w:p>
    <w:p w:rsidR="00E13915" w:rsidRPr="00E13915" w:rsidP="00E13915" w14:paraId="529492AE" w14:textId="77777777">
      <w:pPr>
        <w:rPr>
          <w:rFonts w:ascii="Segoe UI" w:hAnsi="Segoe UI" w:cs="Segoe UI"/>
        </w:rPr>
      </w:pPr>
    </w:p>
    <w:p w:rsidR="00E13915" w:rsidRPr="00E13915" w:rsidP="00E13915" w14:paraId="3718D9A2" w14:textId="77777777">
      <w:pPr>
        <w:rPr>
          <w:rFonts w:ascii="Segoe UI" w:hAnsi="Segoe UI" w:cs="Segoe UI"/>
        </w:rPr>
      </w:pPr>
    </w:p>
    <w:p w:rsidR="00E13915" w:rsidRPr="00E13915" w:rsidP="00E13915" w14:paraId="79EDB20F" w14:textId="77777777">
      <w:pPr>
        <w:rPr>
          <w:rFonts w:ascii="Segoe UI" w:hAnsi="Segoe UI" w:cs="Segoe UI"/>
        </w:rPr>
      </w:pPr>
    </w:p>
    <w:p w:rsidR="00E13915" w:rsidRPr="00E13915" w:rsidP="00E13915" w14:paraId="381788CC" w14:textId="77777777">
      <w:pPr>
        <w:rPr>
          <w:rFonts w:ascii="Segoe UI" w:hAnsi="Segoe UI" w:cs="Segoe UI"/>
        </w:rPr>
      </w:pPr>
    </w:p>
    <w:p w:rsidR="00E13915" w:rsidP="00E13915" w14:paraId="4B901BE9" w14:textId="77777777">
      <w:pPr>
        <w:rPr>
          <w:rFonts w:ascii="Segoe UI" w:hAnsi="Segoe UI" w:cs="Segoe UI"/>
          <w:i/>
          <w:iCs/>
        </w:rPr>
      </w:pPr>
    </w:p>
    <w:p w:rsidR="00E13915" w:rsidP="00E13915" w14:paraId="6E0DA015" w14:textId="77777777">
      <w:pPr>
        <w:rPr>
          <w:rFonts w:ascii="Segoe UI" w:hAnsi="Segoe UI" w:cs="Segoe UI"/>
          <w:i/>
          <w:iCs/>
        </w:rPr>
      </w:pPr>
    </w:p>
    <w:p w:rsidR="00E13915" w:rsidRPr="00E13915" w:rsidP="00E13915" w14:paraId="28FF804E" w14:textId="7DF1EB1D">
      <w:pPr>
        <w:tabs>
          <w:tab w:val="left" w:pos="5409"/>
        </w:tabs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Figura 2 – Imagem atual do local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40"/>
    <w:rsid w:val="0001422A"/>
    <w:rsid w:val="00032ADE"/>
    <w:rsid w:val="00033045"/>
    <w:rsid w:val="0003415D"/>
    <w:rsid w:val="000422AB"/>
    <w:rsid w:val="00047504"/>
    <w:rsid w:val="00062C79"/>
    <w:rsid w:val="00076DB6"/>
    <w:rsid w:val="00090B83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B652F"/>
    <w:rsid w:val="001E1ED5"/>
    <w:rsid w:val="001E2525"/>
    <w:rsid w:val="001F5096"/>
    <w:rsid w:val="00201C36"/>
    <w:rsid w:val="00217177"/>
    <w:rsid w:val="00217496"/>
    <w:rsid w:val="00223E42"/>
    <w:rsid w:val="00224202"/>
    <w:rsid w:val="0026412B"/>
    <w:rsid w:val="00272658"/>
    <w:rsid w:val="002815FA"/>
    <w:rsid w:val="002818DB"/>
    <w:rsid w:val="00294DD9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02FE8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121E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A2EA8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A7789"/>
    <w:rsid w:val="008B4269"/>
    <w:rsid w:val="008C42D8"/>
    <w:rsid w:val="008C547E"/>
    <w:rsid w:val="00923AED"/>
    <w:rsid w:val="009521A6"/>
    <w:rsid w:val="00953899"/>
    <w:rsid w:val="00971D0C"/>
    <w:rsid w:val="009B1AB4"/>
    <w:rsid w:val="009C7A92"/>
    <w:rsid w:val="009E2EDB"/>
    <w:rsid w:val="00A06246"/>
    <w:rsid w:val="00A06CF2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61869"/>
    <w:rsid w:val="00BC7976"/>
    <w:rsid w:val="00BD66FF"/>
    <w:rsid w:val="00C00C1E"/>
    <w:rsid w:val="00C36776"/>
    <w:rsid w:val="00C61DA3"/>
    <w:rsid w:val="00C67CBC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06936"/>
    <w:rsid w:val="00E13915"/>
    <w:rsid w:val="00E17A66"/>
    <w:rsid w:val="00E34947"/>
    <w:rsid w:val="00E66F33"/>
    <w:rsid w:val="00E93A1A"/>
    <w:rsid w:val="00EC5137"/>
    <w:rsid w:val="00F31CDC"/>
    <w:rsid w:val="00F451DB"/>
    <w:rsid w:val="00F5186C"/>
    <w:rsid w:val="00F81C37"/>
    <w:rsid w:val="00FB107F"/>
    <w:rsid w:val="00FB38D7"/>
    <w:rsid w:val="00FB3BD4"/>
    <w:rsid w:val="00FD6A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290</Words>
  <Characters>1569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44</cp:revision>
  <cp:lastPrinted>2025-07-24T16:42:00Z</cp:lastPrinted>
  <dcterms:created xsi:type="dcterms:W3CDTF">2025-05-16T14:17:00Z</dcterms:created>
  <dcterms:modified xsi:type="dcterms:W3CDTF">2025-07-28T13:53:00Z</dcterms:modified>
</cp:coreProperties>
</file>