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F9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BA82DC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DF1AFE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BF5B47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C181B3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3D8970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72681B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B4A4C34" w14:textId="77777777" w:rsidR="00527EC2" w:rsidRPr="00CB62E9" w:rsidRDefault="00527EC2" w:rsidP="00527EC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Pr="002B41FF">
        <w:rPr>
          <w:rFonts w:ascii="Arial" w:hAnsi="Arial" w:cs="Arial"/>
          <w:b/>
        </w:rPr>
        <w:t>“</w:t>
      </w:r>
      <w:r w:rsidRPr="00CB62E9">
        <w:rPr>
          <w:rFonts w:ascii="Arial" w:hAnsi="Arial" w:cs="Arial"/>
          <w:b/>
        </w:rPr>
        <w:t xml:space="preserve">LIMPEZA </w:t>
      </w:r>
      <w:r>
        <w:rPr>
          <w:rFonts w:ascii="Arial" w:hAnsi="Arial" w:cs="Arial"/>
          <w:b/>
        </w:rPr>
        <w:t>E DESASSOREAMENTO DO CÓRREGO LOCALIZADO</w:t>
      </w:r>
      <w:r w:rsidRPr="00CB62E9">
        <w:rPr>
          <w:rFonts w:ascii="Arial" w:hAnsi="Arial" w:cs="Arial"/>
          <w:b/>
        </w:rPr>
        <w:t xml:space="preserve"> NA ENTRADA DO BAIRRO PQ</w:t>
      </w:r>
      <w:r>
        <w:rPr>
          <w:rFonts w:ascii="Arial" w:hAnsi="Arial" w:cs="Arial"/>
          <w:b/>
        </w:rPr>
        <w:t>.</w:t>
      </w:r>
      <w:r w:rsidRPr="00CB62E9">
        <w:rPr>
          <w:rFonts w:ascii="Arial" w:hAnsi="Arial" w:cs="Arial"/>
          <w:b/>
        </w:rPr>
        <w:t xml:space="preserve"> SANTO ANT</w:t>
      </w:r>
      <w:r>
        <w:rPr>
          <w:rFonts w:ascii="Arial" w:hAnsi="Arial" w:cs="Arial"/>
          <w:b/>
        </w:rPr>
        <w:t>Ô</w:t>
      </w:r>
      <w:r w:rsidRPr="00CB62E9">
        <w:rPr>
          <w:rFonts w:ascii="Arial" w:hAnsi="Arial" w:cs="Arial"/>
          <w:b/>
        </w:rPr>
        <w:t xml:space="preserve">NIO” </w:t>
      </w:r>
      <w:r w:rsidRPr="00CB62E9">
        <w:rPr>
          <w:rFonts w:ascii="Arial" w:hAnsi="Arial" w:cs="Arial"/>
        </w:rPr>
        <w:t>em Sumaré.</w:t>
      </w:r>
    </w:p>
    <w:p w14:paraId="5C5A25C1" w14:textId="77777777" w:rsidR="00527EC2" w:rsidRPr="009E15F8" w:rsidRDefault="00527EC2" w:rsidP="00527EC2">
      <w:pPr>
        <w:spacing w:line="360" w:lineRule="auto"/>
        <w:ind w:firstLine="3544"/>
        <w:jc w:val="both"/>
        <w:rPr>
          <w:rFonts w:ascii="Arial" w:hAnsi="Arial" w:cs="Arial"/>
          <w:lang w:val="pt-PT"/>
        </w:rPr>
      </w:pPr>
      <w:r w:rsidRPr="00CB62E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A solicitação se faz necessária</w:t>
      </w:r>
      <w:r w:rsidRPr="00953A4D">
        <w:rPr>
          <w:rFonts w:ascii="Arial" w:hAnsi="Arial" w:cs="Arial"/>
        </w:rPr>
        <w:t>, pois com a</w:t>
      </w:r>
      <w:r>
        <w:rPr>
          <w:rFonts w:ascii="Arial" w:hAnsi="Arial" w:cs="Arial"/>
        </w:rPr>
        <w:t>s</w:t>
      </w:r>
      <w:r w:rsidRPr="00953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fortes chuvas que vem ocorrendo,</w:t>
      </w:r>
      <w:r w:rsidRPr="00953A4D">
        <w:rPr>
          <w:rFonts w:ascii="Arial" w:hAnsi="Arial" w:cs="Arial"/>
        </w:rPr>
        <w:t xml:space="preserve"> é fundamental que este ponto esteja desobstruído para diminuir os riscos de enchentes nesse ponto do </w:t>
      </w:r>
      <w:r>
        <w:rPr>
          <w:rFonts w:ascii="Arial" w:hAnsi="Arial" w:cs="Arial"/>
        </w:rPr>
        <w:t>córrego, visto que há registros anteriores de enchentes nesse mesmo ponto do local acima citado</w:t>
      </w:r>
      <w:r w:rsidRPr="00953A4D">
        <w:rPr>
          <w:rFonts w:ascii="Arial" w:hAnsi="Arial" w:cs="Arial"/>
        </w:rPr>
        <w:t>.</w:t>
      </w:r>
      <w:r>
        <w:rPr>
          <w:rFonts w:ascii="Arial" w:hAnsi="Arial" w:cs="Arial"/>
          <w:lang w:val="pt-PT"/>
        </w:rPr>
        <w:t xml:space="preserve"> </w:t>
      </w:r>
      <w:r w:rsidRPr="00953A4D">
        <w:rPr>
          <w:rFonts w:ascii="Arial" w:hAnsi="Arial" w:cs="Arial"/>
          <w:lang w:val="pt-PT"/>
        </w:rPr>
        <w:t>Por isso, pedimos que realize as adequações necessárias, afim de sanar este problema aqui elencado</w:t>
      </w:r>
      <w:r>
        <w:rPr>
          <w:rFonts w:ascii="Arial" w:hAnsi="Arial" w:cs="Arial"/>
          <w:lang w:val="pt-PT"/>
        </w:rPr>
        <w:t xml:space="preserve"> sobre a situ</w:t>
      </w:r>
      <w:r w:rsidR="002B41FF">
        <w:rPr>
          <w:rFonts w:ascii="Arial" w:hAnsi="Arial" w:cs="Arial"/>
          <w:lang w:val="pt-PT"/>
        </w:rPr>
        <w:t>a</w:t>
      </w:r>
      <w:r>
        <w:rPr>
          <w:rFonts w:ascii="Arial" w:hAnsi="Arial" w:cs="Arial"/>
          <w:lang w:val="pt-PT"/>
        </w:rPr>
        <w:t>ção que se encontra a passagem do córrego na ponte.</w:t>
      </w:r>
    </w:p>
    <w:p w14:paraId="0967462B" w14:textId="77777777" w:rsidR="00AC20BA" w:rsidRPr="00AC20BA" w:rsidRDefault="00AC20BA" w:rsidP="00527EC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9FB860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72251">
        <w:rPr>
          <w:rFonts w:ascii="Arial" w:hAnsi="Arial" w:cs="Arial"/>
          <w:lang w:val="pt-PT"/>
        </w:rPr>
        <w:t>18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2152CE4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53412E8" wp14:editId="09C610E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F8788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EBF1FCE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2D8B5" w14:textId="77777777" w:rsidR="00080C51" w:rsidRDefault="00080C51" w:rsidP="00211ADD">
      <w:r>
        <w:separator/>
      </w:r>
    </w:p>
  </w:endnote>
  <w:endnote w:type="continuationSeparator" w:id="0">
    <w:p w14:paraId="6F17A2C9" w14:textId="77777777" w:rsidR="00080C51" w:rsidRDefault="00080C5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FA64" w14:textId="77777777" w:rsidR="00903E63" w:rsidRDefault="00903E63">
    <w:pPr>
      <w:pStyle w:val="Rodap"/>
    </w:pPr>
    <w:r>
      <w:t>________________________________________________________________________________</w:t>
    </w:r>
  </w:p>
  <w:p w14:paraId="666F842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E707" w14:textId="77777777" w:rsidR="00080C51" w:rsidRDefault="00080C51" w:rsidP="00211ADD">
      <w:r>
        <w:separator/>
      </w:r>
    </w:p>
  </w:footnote>
  <w:footnote w:type="continuationSeparator" w:id="0">
    <w:p w14:paraId="5D881D59" w14:textId="77777777" w:rsidR="00080C51" w:rsidRDefault="00080C5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DB882" w14:textId="782397E4" w:rsidR="00211ADD" w:rsidRPr="00903E63" w:rsidRDefault="008A68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870450" wp14:editId="48F61D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ECB6AE8" wp14:editId="5CD13E5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A3C4497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204E3D" w14:textId="77777777" w:rsidR="00211ADD" w:rsidRPr="00211ADD" w:rsidRDefault="00903E63" w:rsidP="00903E63">
    <w:pPr>
      <w:tabs>
        <w:tab w:val="left" w:pos="1590"/>
      </w:tabs>
    </w:pPr>
    <w:r>
      <w:tab/>
    </w:r>
  </w:p>
  <w:p w14:paraId="73665DE3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A6896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BD19E4"/>
  <w15:docId w15:val="{0749B88D-A3CC-4B00-9E29-EB6F8748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17</cp:revision>
  <cp:lastPrinted>2020-06-08T15:10:00Z</cp:lastPrinted>
  <dcterms:created xsi:type="dcterms:W3CDTF">2020-06-15T19:28:00Z</dcterms:created>
  <dcterms:modified xsi:type="dcterms:W3CDTF">2020-08-18T11:36:00Z</dcterms:modified>
</cp:coreProperties>
</file>