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Cedros,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2348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6435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28327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10558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61382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45492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37390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