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1ACB638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74C57">
        <w:rPr>
          <w:rFonts w:ascii="Tahoma" w:hAnsi="Tahoma" w:cs="Tahoma"/>
          <w:b/>
          <w:bCs/>
          <w:sz w:val="24"/>
          <w:szCs w:val="24"/>
        </w:rPr>
        <w:t>Reparo da pavimentação asfáltica da Rua Barão do Rio Branco, 26, Jardim Joao Paulo II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79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2025-06-23T13:56:00Z</dcterms:created>
  <dcterms:modified xsi:type="dcterms:W3CDTF">2025-06-23T13:56:00Z</dcterms:modified>
</cp:coreProperties>
</file>