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  <w:permStart w:id="0" w:edGrp="everyone"/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2707CC" w:rsidP="002707CC" w14:paraId="3F27BB84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2707CC" w:rsidRPr="002707CC" w:rsidP="002707CC" w14:paraId="7ECC71BE" w14:textId="6F418211">
      <w:pPr>
        <w:spacing w:line="360" w:lineRule="auto"/>
        <w:ind w:firstLine="708"/>
        <w:jc w:val="both"/>
        <w:rPr>
          <w:sz w:val="24"/>
          <w:szCs w:val="24"/>
        </w:rPr>
      </w:pPr>
      <w:r w:rsidRPr="002707CC">
        <w:rPr>
          <w:sz w:val="24"/>
          <w:szCs w:val="24"/>
        </w:rPr>
        <w:t xml:space="preserve">O Vereador que esta subscreve, no uso de suas atribuições legais, vem respeitosamente apresentar a presente </w:t>
      </w:r>
      <w:r w:rsidRPr="002707CC">
        <w:rPr>
          <w:b/>
          <w:bCs/>
          <w:sz w:val="24"/>
          <w:szCs w:val="24"/>
        </w:rPr>
        <w:t>Indicação</w:t>
      </w:r>
      <w:r w:rsidRPr="002707CC">
        <w:rPr>
          <w:sz w:val="24"/>
          <w:szCs w:val="24"/>
        </w:rPr>
        <w:t xml:space="preserve">, sugerindo ao Poder Executivo Municipal, por meio da Secretaria de Serviços Públicos, que sejam adotadas as providências necessárias para a </w:t>
      </w:r>
      <w:r w:rsidRPr="002707CC">
        <w:rPr>
          <w:b/>
          <w:bCs/>
          <w:sz w:val="24"/>
          <w:szCs w:val="24"/>
        </w:rPr>
        <w:t>ativação do poço artesiano localizado nas proximidades do campo de futebol do Bairro Jardim Denadai</w:t>
      </w:r>
      <w:r w:rsidRPr="002707CC">
        <w:rPr>
          <w:sz w:val="24"/>
          <w:szCs w:val="24"/>
        </w:rPr>
        <w:t>.</w:t>
      </w:r>
    </w:p>
    <w:p w:rsidR="002C1721" w:rsidP="002707CC" w14:paraId="5F3FD4F9" w14:textId="78F4D77B">
      <w:pPr>
        <w:spacing w:line="360" w:lineRule="auto"/>
        <w:ind w:firstLine="708"/>
        <w:jc w:val="both"/>
        <w:rPr>
          <w:sz w:val="24"/>
          <w:szCs w:val="24"/>
        </w:rPr>
      </w:pPr>
      <w:r w:rsidRPr="002707CC">
        <w:rPr>
          <w:sz w:val="24"/>
          <w:szCs w:val="24"/>
        </w:rPr>
        <w:t xml:space="preserve">Tal solicitação se justifica pela necessidade de fornecimento de água potável aos moradores da região, em especial às famílias residentes nos condomínios do Programa Habitacional Minha Casa Minha Vida, situados </w:t>
      </w:r>
      <w:r>
        <w:rPr>
          <w:sz w:val="24"/>
          <w:szCs w:val="24"/>
        </w:rPr>
        <w:t xml:space="preserve">no Jardim Denadai </w:t>
      </w:r>
      <w:r w:rsidRPr="002707CC">
        <w:rPr>
          <w:sz w:val="24"/>
          <w:szCs w:val="24"/>
        </w:rPr>
        <w:t xml:space="preserve">na Área Cura. </w:t>
      </w:r>
    </w:p>
    <w:p w:rsidR="002707CC" w:rsidRPr="002707CC" w:rsidP="002707CC" w14:paraId="04348FE5" w14:textId="430DDFB1">
      <w:pPr>
        <w:spacing w:line="360" w:lineRule="auto"/>
        <w:ind w:firstLine="708"/>
        <w:jc w:val="both"/>
        <w:rPr>
          <w:sz w:val="24"/>
          <w:szCs w:val="24"/>
        </w:rPr>
      </w:pPr>
      <w:r w:rsidRPr="002707CC">
        <w:rPr>
          <w:sz w:val="24"/>
          <w:szCs w:val="24"/>
        </w:rPr>
        <w:t xml:space="preserve">Atualmente, os moradores enfrentam dificuldades significativas, sendo obrigados a buscar água </w:t>
      </w:r>
      <w:r w:rsidR="004770A7">
        <w:rPr>
          <w:sz w:val="24"/>
          <w:szCs w:val="24"/>
        </w:rPr>
        <w:t xml:space="preserve">de poço artesiano </w:t>
      </w:r>
      <w:r w:rsidRPr="002707CC">
        <w:rPr>
          <w:sz w:val="24"/>
          <w:szCs w:val="24"/>
        </w:rPr>
        <w:t>em bairros vizinhos, o que acarreta transtornos da população local.</w:t>
      </w:r>
    </w:p>
    <w:p w:rsidR="002707CC" w:rsidRPr="002707CC" w:rsidP="002707CC" w14:paraId="6F81000E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2707CC">
        <w:rPr>
          <w:sz w:val="24"/>
          <w:szCs w:val="24"/>
        </w:rPr>
        <w:t>A ativação do referido poço representa uma solução viável, sustentável e de impacto imediato, assegurando o acesso à água de forma eficiente e digna aos cidadãos da região.</w:t>
      </w:r>
    </w:p>
    <w:p w:rsidR="002707CC" w:rsidRPr="002707CC" w:rsidP="002707CC" w14:paraId="42EC1E4F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2707CC">
        <w:rPr>
          <w:sz w:val="24"/>
          <w:szCs w:val="24"/>
        </w:rPr>
        <w:t xml:space="preserve">Diante do exposto, </w:t>
      </w:r>
      <w:r w:rsidRPr="002707CC">
        <w:rPr>
          <w:b/>
          <w:bCs/>
          <w:sz w:val="24"/>
          <w:szCs w:val="24"/>
        </w:rPr>
        <w:t>indico</w:t>
      </w:r>
      <w:r w:rsidRPr="002707CC">
        <w:rPr>
          <w:sz w:val="24"/>
          <w:szCs w:val="24"/>
        </w:rPr>
        <w:t xml:space="preserve"> a imediata análise técnica e execução dos procedimentos necessários para colocar o poço em funcionamento, de forma a atender esta demanda essencial da comunidade.</w:t>
      </w:r>
    </w:p>
    <w:p w:rsidR="004770A7" w:rsidP="00D42195" w14:paraId="1466966B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RPr="00D42195" w:rsidP="00D42195" w14:paraId="14300181" w14:textId="332AAA29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2707CC">
        <w:rPr>
          <w:sz w:val="24"/>
          <w:szCs w:val="24"/>
        </w:rPr>
        <w:t>2</w:t>
      </w:r>
      <w:r w:rsidR="0030544B">
        <w:rPr>
          <w:sz w:val="24"/>
          <w:szCs w:val="24"/>
        </w:rPr>
        <w:t>4</w:t>
      </w:r>
      <w:r w:rsidRPr="00D42195">
        <w:rPr>
          <w:sz w:val="24"/>
          <w:szCs w:val="24"/>
        </w:rPr>
        <w:t xml:space="preserve"> de </w:t>
      </w:r>
      <w:r w:rsidR="005B3FB7">
        <w:rPr>
          <w:sz w:val="24"/>
          <w:szCs w:val="24"/>
        </w:rPr>
        <w:t>junho</w:t>
      </w:r>
      <w:r w:rsidRPr="00D42195">
        <w:rPr>
          <w:sz w:val="24"/>
          <w:szCs w:val="24"/>
        </w:rPr>
        <w:t xml:space="preserve"> de 2025.</w:t>
      </w:r>
    </w:p>
    <w:p w:rsidR="006D1E9A" w:rsidRPr="00601B0A" w:rsidP="002707CC" w14:paraId="07A8F1E3" w14:textId="3B07B1A1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8764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66868"/>
    <w:rsid w:val="0020121D"/>
    <w:rsid w:val="0022678A"/>
    <w:rsid w:val="0023540E"/>
    <w:rsid w:val="002707CC"/>
    <w:rsid w:val="002823C9"/>
    <w:rsid w:val="002A5615"/>
    <w:rsid w:val="002C1721"/>
    <w:rsid w:val="002D71C9"/>
    <w:rsid w:val="0030544B"/>
    <w:rsid w:val="0031093D"/>
    <w:rsid w:val="00311BE4"/>
    <w:rsid w:val="0031349E"/>
    <w:rsid w:val="003B1259"/>
    <w:rsid w:val="003C39EE"/>
    <w:rsid w:val="0043435F"/>
    <w:rsid w:val="00460A32"/>
    <w:rsid w:val="004770A7"/>
    <w:rsid w:val="004B2CC9"/>
    <w:rsid w:val="004D032E"/>
    <w:rsid w:val="004D573A"/>
    <w:rsid w:val="004D75B8"/>
    <w:rsid w:val="004F0F77"/>
    <w:rsid w:val="0051286F"/>
    <w:rsid w:val="00571268"/>
    <w:rsid w:val="005B3FB7"/>
    <w:rsid w:val="005E6452"/>
    <w:rsid w:val="00601B0A"/>
    <w:rsid w:val="00615358"/>
    <w:rsid w:val="00626437"/>
    <w:rsid w:val="00632FA0"/>
    <w:rsid w:val="00662C72"/>
    <w:rsid w:val="006714DE"/>
    <w:rsid w:val="00677824"/>
    <w:rsid w:val="006A7048"/>
    <w:rsid w:val="006C41A4"/>
    <w:rsid w:val="006D1E9A"/>
    <w:rsid w:val="007548D0"/>
    <w:rsid w:val="00773367"/>
    <w:rsid w:val="00795113"/>
    <w:rsid w:val="0079621B"/>
    <w:rsid w:val="007D193A"/>
    <w:rsid w:val="0081158E"/>
    <w:rsid w:val="00822396"/>
    <w:rsid w:val="00836F66"/>
    <w:rsid w:val="008C3378"/>
    <w:rsid w:val="008D416C"/>
    <w:rsid w:val="00A04BE4"/>
    <w:rsid w:val="00A06CF2"/>
    <w:rsid w:val="00A151C9"/>
    <w:rsid w:val="00A73187"/>
    <w:rsid w:val="00A77ACE"/>
    <w:rsid w:val="00AC353A"/>
    <w:rsid w:val="00AE6AEE"/>
    <w:rsid w:val="00B42177"/>
    <w:rsid w:val="00B66D0D"/>
    <w:rsid w:val="00C00C1E"/>
    <w:rsid w:val="00C36776"/>
    <w:rsid w:val="00CB226D"/>
    <w:rsid w:val="00CD6B58"/>
    <w:rsid w:val="00CF401E"/>
    <w:rsid w:val="00D42195"/>
    <w:rsid w:val="00D53B59"/>
    <w:rsid w:val="00DA44F6"/>
    <w:rsid w:val="00DA7A7F"/>
    <w:rsid w:val="00E46E54"/>
    <w:rsid w:val="00E5435E"/>
    <w:rsid w:val="00E72E62"/>
    <w:rsid w:val="00E84A5B"/>
    <w:rsid w:val="00EB3F15"/>
    <w:rsid w:val="00EF26D6"/>
    <w:rsid w:val="00F239A8"/>
    <w:rsid w:val="00F3012A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2707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2707C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2025-06-23T13:07:00Z</cp:lastPrinted>
  <dcterms:created xsi:type="dcterms:W3CDTF">2021-05-03T13:59:00Z</dcterms:created>
  <dcterms:modified xsi:type="dcterms:W3CDTF">2025-06-23T13:07:00Z</dcterms:modified>
</cp:coreProperties>
</file>