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9510AD" w14:paraId="4991AD83" w14:textId="774DC10E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e entulho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4B3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479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B14241">
        <w:rPr>
          <w:rFonts w:ascii="Times New Roman" w:hAnsi="Times New Roman" w:cs="Times New Roman"/>
          <w:b/>
          <w:sz w:val="24"/>
          <w:szCs w:val="24"/>
        </w:rPr>
        <w:t xml:space="preserve">José </w:t>
      </w:r>
      <w:r w:rsidR="00F474A9">
        <w:rPr>
          <w:rFonts w:ascii="Times New Roman" w:hAnsi="Times New Roman" w:cs="Times New Roman"/>
          <w:b/>
          <w:sz w:val="24"/>
          <w:szCs w:val="24"/>
        </w:rPr>
        <w:t>Xavier Souza -  Jardim Luiz Cia</w:t>
      </w:r>
    </w:p>
    <w:bookmarkEnd w:id="1"/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3479" w:rsidP="00B25289" w14:paraId="1D53B90D" w14:textId="32224022">
      <w:pPr>
        <w:spacing w:line="360" w:lineRule="auto"/>
        <w:ind w:left="708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053BC60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 xml:space="preserve">materiais inservíveis </w:t>
      </w:r>
      <w:r w:rsidR="001348EF">
        <w:rPr>
          <w:rFonts w:ascii="Times New Roman" w:hAnsi="Times New Roman" w:cs="Times New Roman"/>
          <w:sz w:val="24"/>
          <w:szCs w:val="24"/>
        </w:rPr>
        <w:t>na</w:t>
      </w:r>
      <w:r w:rsidR="00F474A9">
        <w:rPr>
          <w:rFonts w:ascii="Times New Roman" w:hAnsi="Times New Roman" w:cs="Times New Roman"/>
          <w:sz w:val="24"/>
          <w:szCs w:val="24"/>
        </w:rPr>
        <w:t xml:space="preserve"> Rua José Xavier Souza, no bairro Jardim Luiz Cia. </w:t>
      </w:r>
      <w:r w:rsidRPr="00F474A9" w:rsidR="00F474A9">
        <w:rPr>
          <w:rFonts w:ascii="Times New Roman" w:hAnsi="Times New Roman" w:cs="Times New Roman"/>
          <w:b/>
          <w:sz w:val="24"/>
          <w:szCs w:val="24"/>
        </w:rPr>
        <w:t>Segue imagem em anexo.</w:t>
      </w:r>
      <w:r w:rsidRPr="00F474A9" w:rsidR="00071C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185049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53240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570C563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24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2104AB" w14:paraId="285DDBF2" w14:textId="7777777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397F" w:rsidP="00CD04C9" w14:paraId="22DBFC79" w14:textId="7798902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CD04C9" w14:paraId="798ACEDB" w14:textId="0981D36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4421CDAA" w14:textId="5B1F4A7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168910</wp:posOffset>
            </wp:positionV>
            <wp:extent cx="3017424" cy="5364480"/>
            <wp:effectExtent l="0" t="0" r="0" b="7620"/>
            <wp:wrapNone/>
            <wp:docPr id="13057727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85712" name="41c27ce4-90ef-4406-bce4-4ef6b53af688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975" cy="5369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4792" w:rsidP="00CD04C9" w14:paraId="0D36A76A" w14:textId="74E7D77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5654F88" w14:textId="2159733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598A2971" w14:textId="7FA67BC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3290570</wp:posOffset>
            </wp:positionH>
            <wp:positionV relativeFrom="paragraph">
              <wp:posOffset>113665</wp:posOffset>
            </wp:positionV>
            <wp:extent cx="2666563" cy="2247900"/>
            <wp:effectExtent l="0" t="0" r="63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43631" name="Capturar.PN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563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0E05" w:rsidP="00CD04C9" w14:paraId="56E1D2BD" w14:textId="5C73A21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F0E05" w:rsidP="00CD04C9" w14:paraId="35EBBC08" w14:textId="0ED2916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494792" w:rsidRPr="00CC397F" w:rsidP="00CD04C9" w14:paraId="48D9AE2F" w14:textId="6540C39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0C02"/>
    <w:rsid w:val="003B7BD8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A1715"/>
    <w:rsid w:val="00DB0A20"/>
    <w:rsid w:val="00DD4C82"/>
    <w:rsid w:val="00DD799E"/>
    <w:rsid w:val="00DE12B2"/>
    <w:rsid w:val="00E05460"/>
    <w:rsid w:val="00E17A66"/>
    <w:rsid w:val="00E66F33"/>
    <w:rsid w:val="00EB0F78"/>
    <w:rsid w:val="00EF0E05"/>
    <w:rsid w:val="00F04558"/>
    <w:rsid w:val="00F1796B"/>
    <w:rsid w:val="00F31CDC"/>
    <w:rsid w:val="00F451DB"/>
    <w:rsid w:val="00F474A9"/>
    <w:rsid w:val="00F5186C"/>
    <w:rsid w:val="00F554EB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BA3E1-1AE0-403A-A3B1-AB7BE13F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176</Words>
  <Characters>952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61</cp:revision>
  <cp:lastPrinted>2021-02-25T18:05:00Z</cp:lastPrinted>
  <dcterms:created xsi:type="dcterms:W3CDTF">2025-05-16T14:17:00Z</dcterms:created>
  <dcterms:modified xsi:type="dcterms:W3CDTF">2025-06-23T12:45:00Z</dcterms:modified>
</cp:coreProperties>
</file>