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2 ao Projeto de Lei Nº 251/2025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2 ao Projeto de Lei Nº 251/2025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Adiciona o inciso Vlll ao artigo 4° do Projeto de Lei - Autoriza o Poder Executivo a instituir o Programa "Colônia de Férias para Estudantes"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