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142F62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>a Rua</w:t>
      </w:r>
      <w:r w:rsidR="00D42861">
        <w:rPr>
          <w:rFonts w:ascii="Bookman Old Style" w:hAnsi="Bookman Old Style" w:cs="Arial"/>
          <w:sz w:val="24"/>
          <w:szCs w:val="24"/>
        </w:rPr>
        <w:t xml:space="preserve"> </w:t>
      </w:r>
      <w:r w:rsidR="009008EF">
        <w:rPr>
          <w:rFonts w:ascii="Bookman Old Style" w:hAnsi="Bookman Old Style" w:cs="Arial"/>
          <w:sz w:val="24"/>
          <w:szCs w:val="24"/>
        </w:rPr>
        <w:t>Grécia, Jd. Lucélia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61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3A69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2025-06-13T18:44:00Z</dcterms:created>
  <dcterms:modified xsi:type="dcterms:W3CDTF">2025-06-13T18:44:00Z</dcterms:modified>
</cp:coreProperties>
</file>