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1D4057D5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</w:t>
      </w:r>
      <w:r w:rsidR="00BD1C93">
        <w:rPr>
          <w:rFonts w:ascii="Times New Roman" w:hAnsi="Times New Roman" w:cs="Times New Roman"/>
          <w:b/>
          <w:sz w:val="24"/>
          <w:szCs w:val="24"/>
        </w:rPr>
        <w:t xml:space="preserve">de resíduos de </w:t>
      </w:r>
      <w:r w:rsidR="001F3E4C">
        <w:rPr>
          <w:rFonts w:ascii="Times New Roman" w:hAnsi="Times New Roman" w:cs="Times New Roman"/>
          <w:b/>
          <w:sz w:val="24"/>
          <w:szCs w:val="24"/>
        </w:rPr>
        <w:t xml:space="preserve">poda e recolhimento de folhas secas e galhos </w:t>
      </w:r>
      <w:r w:rsidR="00563225">
        <w:rPr>
          <w:rFonts w:ascii="Times New Roman" w:hAnsi="Times New Roman" w:cs="Times New Roman"/>
          <w:b/>
          <w:sz w:val="24"/>
          <w:szCs w:val="24"/>
        </w:rPr>
        <w:t xml:space="preserve">na Rua </w:t>
      </w:r>
      <w:r w:rsidR="008411E4">
        <w:rPr>
          <w:rFonts w:ascii="Times New Roman" w:hAnsi="Times New Roman" w:cs="Times New Roman"/>
          <w:b/>
          <w:sz w:val="24"/>
          <w:szCs w:val="24"/>
        </w:rPr>
        <w:t xml:space="preserve">Carlos </w:t>
      </w:r>
      <w:r w:rsidR="008411E4">
        <w:rPr>
          <w:rFonts w:ascii="Times New Roman" w:hAnsi="Times New Roman" w:cs="Times New Roman"/>
          <w:b/>
          <w:sz w:val="24"/>
          <w:szCs w:val="24"/>
        </w:rPr>
        <w:t>Louza</w:t>
      </w:r>
      <w:r w:rsidR="008411E4">
        <w:rPr>
          <w:rFonts w:ascii="Times New Roman" w:hAnsi="Times New Roman" w:cs="Times New Roman"/>
          <w:b/>
          <w:sz w:val="24"/>
          <w:szCs w:val="24"/>
        </w:rPr>
        <w:t>, altura do nº 207 – Vila Miranda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bookmarkEnd w:id="1"/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E4C" w:rsidP="001F3E4C" w14:paraId="0764C767" w14:textId="7009881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563225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de </w:t>
      </w:r>
      <w:r w:rsidR="00563225">
        <w:rPr>
          <w:rFonts w:ascii="Times New Roman" w:hAnsi="Times New Roman" w:cs="Times New Roman"/>
          <w:sz w:val="24"/>
          <w:szCs w:val="24"/>
        </w:rPr>
        <w:t xml:space="preserve">resíduos de </w:t>
      </w:r>
      <w:r>
        <w:rPr>
          <w:rFonts w:ascii="Times New Roman" w:hAnsi="Times New Roman" w:cs="Times New Roman"/>
          <w:sz w:val="24"/>
          <w:szCs w:val="24"/>
        </w:rPr>
        <w:t>poda e recolhimento de folhas secas e galhos</w:t>
      </w:r>
      <w:r w:rsidR="00563225">
        <w:rPr>
          <w:rFonts w:ascii="Times New Roman" w:hAnsi="Times New Roman" w:cs="Times New Roman"/>
          <w:sz w:val="24"/>
          <w:szCs w:val="24"/>
        </w:rPr>
        <w:t xml:space="preserve"> na Rua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1E4">
        <w:rPr>
          <w:rFonts w:ascii="Times New Roman" w:hAnsi="Times New Roman" w:cs="Times New Roman"/>
          <w:sz w:val="24"/>
          <w:szCs w:val="24"/>
        </w:rPr>
        <w:t xml:space="preserve">Carlos </w:t>
      </w:r>
      <w:r w:rsidR="008411E4">
        <w:rPr>
          <w:rFonts w:ascii="Times New Roman" w:hAnsi="Times New Roman" w:cs="Times New Roman"/>
          <w:sz w:val="24"/>
          <w:szCs w:val="24"/>
        </w:rPr>
        <w:t>Louza</w:t>
      </w:r>
      <w:r w:rsidR="008411E4">
        <w:rPr>
          <w:rFonts w:ascii="Times New Roman" w:hAnsi="Times New Roman" w:cs="Times New Roman"/>
          <w:sz w:val="24"/>
          <w:szCs w:val="24"/>
        </w:rPr>
        <w:t xml:space="preserve">, altura do nº 207, no bairro Vila Miranda. </w:t>
      </w:r>
      <w:r w:rsidR="00121C30">
        <w:rPr>
          <w:rFonts w:ascii="Times New Roman" w:hAnsi="Times New Roman" w:cs="Times New Roman"/>
          <w:sz w:val="24"/>
          <w:szCs w:val="24"/>
        </w:rPr>
        <w:t xml:space="preserve">Segue </w:t>
      </w:r>
      <w:r w:rsidR="00121C30">
        <w:rPr>
          <w:rFonts w:ascii="Times New Roman" w:hAnsi="Times New Roman" w:cs="Times New Roman"/>
          <w:sz w:val="24"/>
          <w:szCs w:val="24"/>
        </w:rPr>
        <w:t>imagen</w:t>
      </w:r>
      <w:r w:rsidR="00121C30">
        <w:rPr>
          <w:rFonts w:ascii="Times New Roman" w:hAnsi="Times New Roman" w:cs="Times New Roman"/>
          <w:sz w:val="24"/>
          <w:szCs w:val="24"/>
        </w:rPr>
        <w:t xml:space="preserve"> em ane</w:t>
      </w:r>
      <w:r w:rsidR="008411E4">
        <w:rPr>
          <w:rFonts w:ascii="Times New Roman" w:hAnsi="Times New Roman" w:cs="Times New Roman"/>
          <w:sz w:val="24"/>
          <w:szCs w:val="24"/>
        </w:rPr>
        <w:t>xo</w:t>
      </w:r>
    </w:p>
    <w:p w:rsidR="001F3E4C" w:rsidP="001F3E4C" w14:paraId="414DB0BE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E4C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como objetivo solicitar a remoção e o recolhimento de folhas secas, galhos e demais resíduos provenientes de poda em vias públicas, praças e áreas verdes do município. Tais resíduos, quando acumulados, podem causar diversos transtornos à população, como obstrução de bocas de lobo e galerias pluviais, contribuindo para alagamentos em períodos de chuva.</w:t>
      </w:r>
    </w:p>
    <w:p w:rsidR="001F3E4C" w:rsidP="001F3E4C" w14:paraId="2FBC4661" w14:textId="0C9C336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214039</wp:posOffset>
            </wp:positionH>
            <wp:positionV relativeFrom="paragraph">
              <wp:posOffset>529354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582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E4C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presença constante de folhas secas e galhos espalhados compromete a estética urbana, podendo atrair insetos, animais peçonhentos e até representar risco de incêndios, especialmente em dias de clima seco. A manutenção adequada desses espaços públicos é fundamental para promover a saúde, o bem-estar e a segurança da população.</w:t>
      </w:r>
    </w:p>
    <w:p w:rsidR="00BD1C93" w:rsidRPr="00563225" w:rsidP="001F3E4C" w14:paraId="269645B0" w14:textId="1291BE3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remoção adequada desse material é essencial para garantir a segurança, a salubridade e o bem-estar dos moradores, além de contribuir para a preservação do ambiente urbano e a boa aparência da cidade.</w:t>
      </w:r>
    </w:p>
    <w:p w:rsidR="00F04558" w:rsidRPr="00233957" w:rsidP="00563225" w14:paraId="4FC8A7D6" w14:textId="6C475BA8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</w:t>
      </w:r>
      <w:r w:rsidR="00563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077E1FF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BD1C93" w:rsidP="00CD04C9" w14:paraId="35DF67A7" w14:textId="0ACB61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D1C93" w:rsidP="00CD04C9" w14:paraId="37719A94" w14:textId="5BEDD09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CD04C9" w14:paraId="798ACEDB" w14:textId="4D681C8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1732318</wp:posOffset>
            </wp:positionH>
            <wp:positionV relativeFrom="paragraph">
              <wp:posOffset>986042</wp:posOffset>
            </wp:positionV>
            <wp:extent cx="2489574" cy="4428022"/>
            <wp:effectExtent l="0" t="0" r="6350" b="0"/>
            <wp:wrapNone/>
            <wp:docPr id="1859454005" name="Imagem 1" descr="C:\Users\prof.edinho\Desktop\350e0145-17fd-4ad9-bb90-b7260725f4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67039" name="Picture 1" descr="C:\Users\prof.edinho\Desktop\350e0145-17fd-4ad9-bb90-b7260725f43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574" cy="442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25CC0"/>
    <w:rsid w:val="00032ADE"/>
    <w:rsid w:val="00033045"/>
    <w:rsid w:val="0003415D"/>
    <w:rsid w:val="00047504"/>
    <w:rsid w:val="00062C79"/>
    <w:rsid w:val="00080AA0"/>
    <w:rsid w:val="000D2BDC"/>
    <w:rsid w:val="00104AAA"/>
    <w:rsid w:val="00121C30"/>
    <w:rsid w:val="00133C93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3E4C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B788D"/>
    <w:rsid w:val="002D50CB"/>
    <w:rsid w:val="00324FC6"/>
    <w:rsid w:val="00326462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E6192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3225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73323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411E4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0F57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9207B"/>
    <w:rsid w:val="00BC7976"/>
    <w:rsid w:val="00BD1C93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6A91-A721-4056-A8CC-156F7A37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252</Words>
  <Characters>1361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37</cp:revision>
  <cp:lastPrinted>2021-02-25T18:05:00Z</cp:lastPrinted>
  <dcterms:created xsi:type="dcterms:W3CDTF">2025-05-16T14:17:00Z</dcterms:created>
  <dcterms:modified xsi:type="dcterms:W3CDTF">2025-06-12T15:20:00Z</dcterms:modified>
</cp:coreProperties>
</file>