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5E3C05F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</w:t>
      </w:r>
      <w:r w:rsidR="00BD1C93">
        <w:rPr>
          <w:rFonts w:ascii="Times New Roman" w:hAnsi="Times New Roman" w:cs="Times New Roman"/>
          <w:b/>
          <w:sz w:val="24"/>
          <w:szCs w:val="24"/>
        </w:rPr>
        <w:t xml:space="preserve">de resíduos de </w:t>
      </w:r>
      <w:r w:rsidR="001F3E4C">
        <w:rPr>
          <w:rFonts w:ascii="Times New Roman" w:hAnsi="Times New Roman" w:cs="Times New Roman"/>
          <w:b/>
          <w:sz w:val="24"/>
          <w:szCs w:val="24"/>
        </w:rPr>
        <w:t xml:space="preserve">poda e recolhimento de folhas secas e galhos </w:t>
      </w:r>
      <w:r w:rsidR="00563225">
        <w:rPr>
          <w:rFonts w:ascii="Times New Roman" w:hAnsi="Times New Roman" w:cs="Times New Roman"/>
          <w:b/>
          <w:sz w:val="24"/>
          <w:szCs w:val="24"/>
        </w:rPr>
        <w:t xml:space="preserve">na Rua </w:t>
      </w:r>
      <w:r w:rsidR="009F2D69">
        <w:rPr>
          <w:rFonts w:ascii="Times New Roman" w:hAnsi="Times New Roman" w:cs="Times New Roman"/>
          <w:b/>
          <w:sz w:val="24"/>
          <w:szCs w:val="24"/>
        </w:rPr>
        <w:t>Oscar de Assis, altura do nº 415 – Jardim João Paulo II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E4C" w:rsidP="001F3E4C" w14:paraId="0764C767" w14:textId="7E6EC7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563225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de </w:t>
      </w:r>
      <w:r w:rsidR="00563225">
        <w:rPr>
          <w:rFonts w:ascii="Times New Roman" w:hAnsi="Times New Roman" w:cs="Times New Roman"/>
          <w:sz w:val="24"/>
          <w:szCs w:val="24"/>
        </w:rPr>
        <w:t xml:space="preserve">resíduos de </w:t>
      </w:r>
      <w:r>
        <w:rPr>
          <w:rFonts w:ascii="Times New Roman" w:hAnsi="Times New Roman" w:cs="Times New Roman"/>
          <w:sz w:val="24"/>
          <w:szCs w:val="24"/>
        </w:rPr>
        <w:t>poda e recolhimento de folhas secas e galhos</w:t>
      </w:r>
      <w:r w:rsidR="00563225">
        <w:rPr>
          <w:rFonts w:ascii="Times New Roman" w:hAnsi="Times New Roman" w:cs="Times New Roman"/>
          <w:sz w:val="24"/>
          <w:szCs w:val="24"/>
        </w:rPr>
        <w:t xml:space="preserve"> na </w:t>
      </w:r>
      <w:r w:rsidR="009F2D69">
        <w:rPr>
          <w:rFonts w:ascii="Times New Roman" w:hAnsi="Times New Roman" w:cs="Times New Roman"/>
          <w:sz w:val="24"/>
          <w:szCs w:val="24"/>
        </w:rPr>
        <w:t>Rua Oscar de Assis, altura do nº 415, no bairro Jardim João Paulo II. Segue imagem em anexo.</w:t>
      </w:r>
    </w:p>
    <w:p w:rsidR="001F3E4C" w:rsidP="001F3E4C" w14:paraId="414DB0BE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solicitar a remoção e o recolhimento de folhas secas, galhos e demais resíduos provenientes de poda em vias públicas, praças e áreas verdes do município. Tais resíduos, quando acumulados, podem causar diversos transtornos à população, como obstrução de bocas de lobo e galerias pluviais, contribuindo para alagamentos em períodos de chuva.</w:t>
      </w:r>
    </w:p>
    <w:p w:rsidR="009F2D69" w:rsidP="009F2D69" w14:paraId="5C5649DB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214039</wp:posOffset>
            </wp:positionH>
            <wp:positionV relativeFrom="paragraph">
              <wp:posOffset>529354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993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presença constante de folhas secas e galhos espalhados compromete a estética urbana, podendo atrair insetos, animais peçonhentos e até representar risco de incêndios, especialmente em dias de clima seco. A manutenção adequada desses espaços públicos é fundamental para promover a saúde, o bem-estar e a segurança da população.</w:t>
      </w:r>
    </w:p>
    <w:p w:rsidR="00BD1C93" w:rsidRPr="00563225" w:rsidP="009F2D69" w14:paraId="269645B0" w14:textId="734C975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remoção adequada desse material é essencial para garantir a segurança, a salubridade e o bem-estar dos moradores, além de contribuir para a preservação do ambiente urbano e a boa aparência da cidade.</w:t>
      </w:r>
    </w:p>
    <w:p w:rsidR="00F04558" w:rsidRPr="00233957" w:rsidP="009F2D69" w14:paraId="4FC8A7D6" w14:textId="6C475BA8">
      <w:pPr>
        <w:spacing w:before="100" w:beforeAutospacing="1" w:after="100" w:afterAutospacing="1" w:line="36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</w:t>
      </w:r>
      <w:r w:rsidR="00563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77E1FF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BD1C93" w:rsidP="00CD04C9" w14:paraId="35DF67A7" w14:textId="0ACB61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1C93" w:rsidP="00CD04C9" w14:paraId="37719A94" w14:textId="1FD86E1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CD04C9" w14:paraId="798ACEDB" w14:textId="51C98E0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-337111</wp:posOffset>
            </wp:positionH>
            <wp:positionV relativeFrom="paragraph">
              <wp:posOffset>916836</wp:posOffset>
            </wp:positionV>
            <wp:extent cx="5837555" cy="3285490"/>
            <wp:effectExtent l="0" t="0" r="0" b="0"/>
            <wp:wrapNone/>
            <wp:docPr id="319553988" name="Imagem 1" descr="C:\Users\prof.edinho\Desktop\f8f2e247-ccc3-439c-87e0-1bab5bd4f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95969" name="Picture 1" descr="C:\Users\prof.edinho\Desktop\f8f2e247-ccc3-439c-87e0-1bab5bd4f31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25CC0"/>
    <w:rsid w:val="00032ADE"/>
    <w:rsid w:val="00033045"/>
    <w:rsid w:val="0003415D"/>
    <w:rsid w:val="00047504"/>
    <w:rsid w:val="00062C79"/>
    <w:rsid w:val="00080AA0"/>
    <w:rsid w:val="000D2BDC"/>
    <w:rsid w:val="00104AAA"/>
    <w:rsid w:val="00133C93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3E4C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B788D"/>
    <w:rsid w:val="002D50CB"/>
    <w:rsid w:val="00324FC6"/>
    <w:rsid w:val="00326462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3225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73323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0F57"/>
    <w:rsid w:val="00971D0C"/>
    <w:rsid w:val="00975A20"/>
    <w:rsid w:val="009764FB"/>
    <w:rsid w:val="009923EB"/>
    <w:rsid w:val="009C7A92"/>
    <w:rsid w:val="009F2D69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9207B"/>
    <w:rsid w:val="00BC7976"/>
    <w:rsid w:val="00BD1C93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4780-522C-406F-95DE-E9FEF532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255</Words>
  <Characters>1379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37</cp:revision>
  <cp:lastPrinted>2021-02-25T18:05:00Z</cp:lastPrinted>
  <dcterms:created xsi:type="dcterms:W3CDTF">2025-05-16T14:17:00Z</dcterms:created>
  <dcterms:modified xsi:type="dcterms:W3CDTF">2025-06-12T13:06:00Z</dcterms:modified>
</cp:coreProperties>
</file>