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ED7A2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FA429E">
        <w:rPr>
          <w:sz w:val="28"/>
          <w:szCs w:val="28"/>
        </w:rPr>
        <w:t>tapa buraco na Rua Espanha, 86</w:t>
      </w:r>
      <w:r w:rsidR="00E03C29">
        <w:rPr>
          <w:sz w:val="28"/>
          <w:szCs w:val="28"/>
        </w:rPr>
        <w:t xml:space="preserve"> – Jardim Santa Maria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B748E3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12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144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687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2025-06-12T12:02:00Z</cp:lastPrinted>
  <dcterms:created xsi:type="dcterms:W3CDTF">2025-06-12T12:04:00Z</dcterms:created>
  <dcterms:modified xsi:type="dcterms:W3CDTF">2025-06-12T12:04:00Z</dcterms:modified>
</cp:coreProperties>
</file>