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725EB6B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38625D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21606D" w:rsidP="0021606D" w14:paraId="57622B58" w14:textId="38C10CBE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6F0CF1">
        <w:rPr>
          <w:rFonts w:ascii="Times New Roman" w:hAnsi="Times New Roman" w:cs="Times New Roman"/>
          <w:b/>
          <w:sz w:val="24"/>
          <w:szCs w:val="24"/>
        </w:rPr>
        <w:t xml:space="preserve">Sugere ao Poder </w:t>
      </w:r>
      <w:r w:rsidRPr="0021606D">
        <w:rPr>
          <w:rFonts w:ascii="Times New Roman" w:hAnsi="Times New Roman" w:cs="Times New Roman"/>
          <w:b/>
          <w:sz w:val="24"/>
          <w:szCs w:val="24"/>
        </w:rPr>
        <w:t xml:space="preserve">Executivo Municipal a criação de um Programa de Telemedicina na </w:t>
      </w:r>
      <w:r w:rsidR="00533BCA">
        <w:rPr>
          <w:rFonts w:ascii="Times New Roman" w:hAnsi="Times New Roman" w:cs="Times New Roman"/>
          <w:b/>
          <w:sz w:val="24"/>
          <w:szCs w:val="24"/>
        </w:rPr>
        <w:t>Rede Pública de Saúde de Sumaré</w:t>
      </w:r>
    </w:p>
    <w:p w:rsidR="001E1ED5" w:rsidP="0021606D" w14:paraId="0BFA16B7" w14:textId="7DEB745A">
      <w:pPr>
        <w:tabs>
          <w:tab w:val="left" w:pos="9072"/>
        </w:tabs>
        <w:spacing w:line="360" w:lineRule="auto"/>
        <w:ind w:left="993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1606D" w:rsidP="00E55050" w14:paraId="6453135B" w14:textId="57FEAE31">
      <w:pPr>
        <w:spacing w:line="360" w:lineRule="auto"/>
        <w:ind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BC5A22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1606D">
        <w:rPr>
          <w:rFonts w:ascii="Times New Roman" w:eastAsia="Arial" w:hAnsi="Times New Roman" w:cs="Times New Roman"/>
          <w:sz w:val="24"/>
          <w:szCs w:val="24"/>
        </w:rPr>
        <w:t>que avalie a viabilidade técnica e orçamentária de instituir um programa municipal de telemedicina, como política complementar de saúde pública e inovação no atendimento ao cidadão sumar</w:t>
      </w:r>
      <w:r w:rsidR="0060409B">
        <w:rPr>
          <w:rFonts w:ascii="Times New Roman" w:eastAsia="Arial" w:hAnsi="Times New Roman" w:cs="Times New Roman"/>
          <w:sz w:val="24"/>
          <w:szCs w:val="24"/>
        </w:rPr>
        <w:t>e</w:t>
      </w:r>
      <w:r w:rsidRPr="0021606D">
        <w:rPr>
          <w:rFonts w:ascii="Times New Roman" w:eastAsia="Arial" w:hAnsi="Times New Roman" w:cs="Times New Roman"/>
          <w:sz w:val="24"/>
          <w:szCs w:val="24"/>
        </w:rPr>
        <w:t>ense.</w:t>
      </w:r>
    </w:p>
    <w:p w:rsidR="0021606D" w:rsidRPr="0021606D" w:rsidP="00E55050" w14:paraId="4C57FF77" w14:textId="7D597F62">
      <w:pPr>
        <w:spacing w:line="360" w:lineRule="auto"/>
        <w:ind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1606D">
        <w:rPr>
          <w:rFonts w:ascii="Times New Roman" w:eastAsia="Arial" w:hAnsi="Times New Roman" w:cs="Times New Roman"/>
          <w:sz w:val="24"/>
          <w:szCs w:val="24"/>
        </w:rPr>
        <w:t>A saúde pública vem enfrentando crescentes desafios no atendimento à população, especialmente em áreas periféricas e de difícil acesso. Considerando os avanços tecnológicos e as novas formas de atendimento em saúde, sugerimos a implantação de um Programa Municipal de Telemedicina, com o objetivo de oferecer consultas e acompanhamentos médicos remotos na rede pública d</w:t>
      </w:r>
      <w:r w:rsidR="0060409B">
        <w:rPr>
          <w:rFonts w:ascii="Times New Roman" w:eastAsia="Arial" w:hAnsi="Times New Roman" w:cs="Times New Roman"/>
          <w:sz w:val="24"/>
          <w:szCs w:val="24"/>
        </w:rPr>
        <w:t>e saúde do M</w:t>
      </w:r>
      <w:r>
        <w:rPr>
          <w:rFonts w:ascii="Times New Roman" w:eastAsia="Arial" w:hAnsi="Times New Roman" w:cs="Times New Roman"/>
          <w:sz w:val="24"/>
          <w:szCs w:val="24"/>
        </w:rPr>
        <w:t>unicípio de Sumaré.</w:t>
      </w:r>
    </w:p>
    <w:p w:rsidR="0021606D" w:rsidRPr="0021606D" w:rsidP="00E55050" w14:paraId="2ECB1438" w14:textId="7B501E17">
      <w:pPr>
        <w:spacing w:line="360" w:lineRule="auto"/>
        <w:ind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1606D">
        <w:rPr>
          <w:rFonts w:ascii="Times New Roman" w:eastAsia="Arial" w:hAnsi="Times New Roman" w:cs="Times New Roman"/>
          <w:sz w:val="24"/>
          <w:szCs w:val="24"/>
        </w:rPr>
        <w:t>A telemedicina já é uma prática consolidada no Brasil, respaldada por regulamentações do Ministério da Saúde e do Conselho Federal de Medicina, e tem se mostrado uma ferramenta eficaz para ampliar o alcance do atendimento, reduzir filas e dar suporte aos p</w:t>
      </w:r>
      <w:r>
        <w:rPr>
          <w:rFonts w:ascii="Times New Roman" w:eastAsia="Arial" w:hAnsi="Times New Roman" w:cs="Times New Roman"/>
          <w:sz w:val="24"/>
          <w:szCs w:val="24"/>
        </w:rPr>
        <w:t>rofissionais da atenção básica.</w:t>
      </w:r>
    </w:p>
    <w:p w:rsidR="0021606D" w:rsidRPr="0021606D" w:rsidP="0021606D" w14:paraId="3FD36B08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1606D">
        <w:rPr>
          <w:rFonts w:ascii="Times New Roman" w:eastAsia="Arial" w:hAnsi="Times New Roman" w:cs="Times New Roman"/>
          <w:sz w:val="24"/>
          <w:szCs w:val="24"/>
        </w:rPr>
        <w:t>Benefícios esperados:</w:t>
      </w:r>
    </w:p>
    <w:p w:rsidR="0021606D" w:rsidRPr="0021606D" w:rsidP="0021606D" w14:paraId="0B15A691" w14:textId="4662D9B4">
      <w:pPr>
        <w:pStyle w:val="ListParagraph"/>
        <w:numPr>
          <w:ilvl w:val="0"/>
          <w:numId w:val="7"/>
        </w:numPr>
        <w:spacing w:line="360" w:lineRule="auto"/>
        <w:ind w:right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1606D">
        <w:rPr>
          <w:rFonts w:ascii="Times New Roman" w:eastAsia="Arial" w:hAnsi="Times New Roman" w:cs="Times New Roman"/>
          <w:sz w:val="24"/>
          <w:szCs w:val="24"/>
        </w:rPr>
        <w:t>Maior acesso à saúde para moradores de bairros afastados, regiões rurais e populações com mobilidade reduzida;</w:t>
      </w:r>
    </w:p>
    <w:p w:rsidR="0021606D" w:rsidRPr="0021606D" w:rsidP="0021606D" w14:paraId="1A9E8B0D" w14:textId="4C69DA2E">
      <w:pPr>
        <w:pStyle w:val="ListParagraph"/>
        <w:numPr>
          <w:ilvl w:val="0"/>
          <w:numId w:val="7"/>
        </w:numPr>
        <w:spacing w:line="360" w:lineRule="auto"/>
        <w:ind w:right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1606D">
        <w:rPr>
          <w:rFonts w:ascii="Times New Roman" w:eastAsia="Arial" w:hAnsi="Times New Roman" w:cs="Times New Roman"/>
          <w:sz w:val="24"/>
          <w:szCs w:val="24"/>
        </w:rPr>
        <w:t>Desafogamento</w:t>
      </w:r>
      <w:r w:rsidRPr="0021606D">
        <w:rPr>
          <w:rFonts w:ascii="Times New Roman" w:eastAsia="Arial" w:hAnsi="Times New Roman" w:cs="Times New Roman"/>
          <w:sz w:val="24"/>
          <w:szCs w:val="24"/>
        </w:rPr>
        <w:t xml:space="preserve"> das Unidades Básicas de Saúde</w:t>
      </w:r>
      <w:r>
        <w:rPr>
          <w:rFonts w:ascii="Times New Roman" w:eastAsia="Arial" w:hAnsi="Times New Roman" w:cs="Times New Roman"/>
          <w:sz w:val="24"/>
          <w:szCs w:val="24"/>
        </w:rPr>
        <w:t>, Unidades de Pronto Atendimento e Hospitais</w:t>
      </w:r>
      <w:r w:rsidRPr="0021606D">
        <w:rPr>
          <w:rFonts w:ascii="Times New Roman" w:eastAsia="Arial" w:hAnsi="Times New Roman" w:cs="Times New Roman"/>
          <w:sz w:val="24"/>
          <w:szCs w:val="24"/>
        </w:rPr>
        <w:t>, reduzindo o tempo de espera por consultas;</w:t>
      </w:r>
    </w:p>
    <w:p w:rsidR="0021606D" w:rsidRPr="0021606D" w:rsidP="0021606D" w14:paraId="479FFF1C" w14:textId="14E2EA8B">
      <w:pPr>
        <w:pStyle w:val="ListParagraph"/>
        <w:numPr>
          <w:ilvl w:val="0"/>
          <w:numId w:val="7"/>
        </w:numPr>
        <w:spacing w:line="360" w:lineRule="auto"/>
        <w:ind w:right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1606D">
        <w:rPr>
          <w:rFonts w:ascii="Times New Roman" w:eastAsia="Arial" w:hAnsi="Times New Roman" w:cs="Times New Roman"/>
          <w:sz w:val="24"/>
          <w:szCs w:val="24"/>
        </w:rPr>
        <w:t>Diagnóstico precoce e monitoramento contínuo de pacientes com doenças crônicas;</w:t>
      </w:r>
    </w:p>
    <w:p w:rsidR="0021606D" w:rsidRPr="0021606D" w:rsidP="0021606D" w14:paraId="131CEC75" w14:textId="255DFBF2">
      <w:pPr>
        <w:pStyle w:val="ListParagraph"/>
        <w:numPr>
          <w:ilvl w:val="0"/>
          <w:numId w:val="7"/>
        </w:numPr>
        <w:spacing w:line="360" w:lineRule="auto"/>
        <w:ind w:right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1606D">
        <w:rPr>
          <w:rFonts w:ascii="Times New Roman" w:eastAsia="Arial" w:hAnsi="Times New Roman" w:cs="Times New Roman"/>
          <w:sz w:val="24"/>
          <w:szCs w:val="24"/>
        </w:rPr>
        <w:t xml:space="preserve">Apoio técnico aos profissionais de saúde da rede pública, por meio de consultas </w:t>
      </w:r>
      <w:r w:rsidRPr="0021606D">
        <w:rPr>
          <w:rFonts w:ascii="Times New Roman" w:eastAsia="Arial" w:hAnsi="Times New Roman" w:cs="Times New Roman"/>
          <w:sz w:val="24"/>
          <w:szCs w:val="24"/>
        </w:rPr>
        <w:t>interprofissionais</w:t>
      </w:r>
      <w:r w:rsidRPr="0021606D">
        <w:rPr>
          <w:rFonts w:ascii="Times New Roman" w:eastAsia="Arial" w:hAnsi="Times New Roman" w:cs="Times New Roman"/>
          <w:sz w:val="24"/>
          <w:szCs w:val="24"/>
        </w:rPr>
        <w:t xml:space="preserve"> e segundas opiniões clínicas.</w:t>
      </w:r>
    </w:p>
    <w:p w:rsidR="0021606D" w:rsidP="0021606D" w14:paraId="6B708E17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1606D" w:rsidP="0021606D" w14:paraId="42E4B9AC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1606D" w:rsidRPr="0021606D" w:rsidP="0021606D" w14:paraId="57A7FEB9" w14:textId="5807EB8F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1606D">
        <w:rPr>
          <w:rFonts w:ascii="Times New Roman" w:eastAsia="Arial" w:hAnsi="Times New Roman" w:cs="Times New Roman"/>
          <w:sz w:val="24"/>
          <w:szCs w:val="24"/>
        </w:rPr>
        <w:t>Propostas de ação:</w:t>
      </w:r>
    </w:p>
    <w:p w:rsidR="0021606D" w:rsidRPr="0021606D" w:rsidP="0021606D" w14:paraId="5AD0CA1B" w14:textId="41C1F84E">
      <w:pPr>
        <w:pStyle w:val="ListParagraph"/>
        <w:numPr>
          <w:ilvl w:val="0"/>
          <w:numId w:val="8"/>
        </w:numPr>
        <w:spacing w:line="360" w:lineRule="auto"/>
        <w:ind w:right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1606D">
        <w:rPr>
          <w:rFonts w:ascii="Times New Roman" w:eastAsia="Arial" w:hAnsi="Times New Roman" w:cs="Times New Roman"/>
          <w:sz w:val="24"/>
          <w:szCs w:val="24"/>
        </w:rPr>
        <w:t>Mapeamento das regiões prioritárias, identificando bairros e comunidades com menor cobertura médica presencial;</w:t>
      </w:r>
    </w:p>
    <w:p w:rsidR="0021606D" w:rsidRPr="0021606D" w:rsidP="0021606D" w14:paraId="1EA776D4" w14:textId="76D19384">
      <w:pPr>
        <w:pStyle w:val="ListParagraph"/>
        <w:numPr>
          <w:ilvl w:val="0"/>
          <w:numId w:val="8"/>
        </w:numPr>
        <w:spacing w:line="360" w:lineRule="auto"/>
        <w:ind w:right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1606D">
        <w:rPr>
          <w:rFonts w:ascii="Times New Roman" w:eastAsia="Arial" w:hAnsi="Times New Roman" w:cs="Times New Roman"/>
          <w:sz w:val="24"/>
          <w:szCs w:val="24"/>
        </w:rPr>
        <w:t xml:space="preserve">Parcerias com plataformas de </w:t>
      </w:r>
      <w:r w:rsidRPr="0021606D">
        <w:rPr>
          <w:rFonts w:ascii="Times New Roman" w:eastAsia="Arial" w:hAnsi="Times New Roman" w:cs="Times New Roman"/>
          <w:sz w:val="24"/>
          <w:szCs w:val="24"/>
        </w:rPr>
        <w:t>teleatendimento</w:t>
      </w:r>
      <w:r w:rsidRPr="0021606D">
        <w:rPr>
          <w:rFonts w:ascii="Times New Roman" w:eastAsia="Arial" w:hAnsi="Times New Roman" w:cs="Times New Roman"/>
          <w:sz w:val="24"/>
          <w:szCs w:val="24"/>
        </w:rPr>
        <w:t>, priorizando soluções seguras, compatíveis com a Lei Geral de Proteção de Dados (LGPD);</w:t>
      </w:r>
    </w:p>
    <w:p w:rsidR="0021606D" w:rsidRPr="0021606D" w:rsidP="0021606D" w14:paraId="5368BDA8" w14:textId="15BD9DC7">
      <w:pPr>
        <w:pStyle w:val="ListParagraph"/>
        <w:numPr>
          <w:ilvl w:val="0"/>
          <w:numId w:val="8"/>
        </w:numPr>
        <w:spacing w:line="360" w:lineRule="auto"/>
        <w:ind w:right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1606D">
        <w:rPr>
          <w:rFonts w:ascii="Times New Roman" w:eastAsia="Arial" w:hAnsi="Times New Roman" w:cs="Times New Roman"/>
          <w:sz w:val="24"/>
          <w:szCs w:val="24"/>
        </w:rPr>
        <w:t>Capacitação dos profissionais da saúde, com foco no uso de sistemas digitais, condutas éticas e proteção de dados sensíveis;</w:t>
      </w:r>
    </w:p>
    <w:p w:rsidR="0021606D" w:rsidRPr="0021606D" w:rsidP="0021606D" w14:paraId="73D54B15" w14:textId="444679E3">
      <w:pPr>
        <w:pStyle w:val="ListParagraph"/>
        <w:numPr>
          <w:ilvl w:val="0"/>
          <w:numId w:val="8"/>
        </w:numPr>
        <w:spacing w:line="360" w:lineRule="auto"/>
        <w:ind w:right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1606D">
        <w:rPr>
          <w:rFonts w:ascii="Times New Roman" w:eastAsia="Arial" w:hAnsi="Times New Roman" w:cs="Times New Roman"/>
          <w:sz w:val="24"/>
          <w:szCs w:val="24"/>
        </w:rPr>
        <w:t xml:space="preserve">Implementação piloto em unidades estratégicas (como </w:t>
      </w:r>
      <w:r w:rsidRPr="0021606D">
        <w:rPr>
          <w:rFonts w:ascii="Times New Roman" w:eastAsia="Arial" w:hAnsi="Times New Roman" w:cs="Times New Roman"/>
          <w:sz w:val="24"/>
          <w:szCs w:val="24"/>
        </w:rPr>
        <w:t>UBSs</w:t>
      </w:r>
      <w:r>
        <w:rPr>
          <w:rFonts w:ascii="Times New Roman" w:eastAsia="Arial" w:hAnsi="Times New Roman" w:cs="Times New Roman"/>
          <w:sz w:val="24"/>
          <w:szCs w:val="24"/>
        </w:rPr>
        <w:t xml:space="preserve">, </w:t>
      </w:r>
      <w:r>
        <w:rPr>
          <w:rFonts w:ascii="Times New Roman" w:eastAsia="Arial" w:hAnsi="Times New Roman" w:cs="Times New Roman"/>
          <w:sz w:val="24"/>
          <w:szCs w:val="24"/>
        </w:rPr>
        <w:t>UPAs</w:t>
      </w:r>
      <w:r w:rsidRPr="0021606D">
        <w:rPr>
          <w:rFonts w:ascii="Times New Roman" w:eastAsia="Arial" w:hAnsi="Times New Roman" w:cs="Times New Roman"/>
          <w:sz w:val="24"/>
          <w:szCs w:val="24"/>
        </w:rPr>
        <w:t xml:space="preserve"> e centros de especialidades), com expansão gradativa;</w:t>
      </w:r>
    </w:p>
    <w:p w:rsidR="0021606D" w:rsidP="0021606D" w14:paraId="28C59866" w14:textId="15537594">
      <w:pPr>
        <w:pStyle w:val="ListParagraph"/>
        <w:numPr>
          <w:ilvl w:val="0"/>
          <w:numId w:val="8"/>
        </w:numPr>
        <w:spacing w:line="360" w:lineRule="auto"/>
        <w:ind w:right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1606D">
        <w:rPr>
          <w:rFonts w:ascii="Times New Roman" w:eastAsia="Arial" w:hAnsi="Times New Roman" w:cs="Times New Roman"/>
          <w:sz w:val="24"/>
          <w:szCs w:val="24"/>
        </w:rPr>
        <w:t>Estabelecimento de indicadores de desempenho, como número de atendimentos, taxa de resolutiv</w:t>
      </w:r>
      <w:r>
        <w:rPr>
          <w:rFonts w:ascii="Times New Roman" w:eastAsia="Arial" w:hAnsi="Times New Roman" w:cs="Times New Roman"/>
          <w:sz w:val="24"/>
          <w:szCs w:val="24"/>
        </w:rPr>
        <w:t>idade e satisfação dos usuários.</w:t>
      </w:r>
    </w:p>
    <w:p w:rsidR="00DA1715" w:rsidP="00E55050" w14:paraId="03AAE9AA" w14:textId="6D78DA98">
      <w:pPr>
        <w:spacing w:line="360" w:lineRule="auto"/>
        <w:ind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205578</wp:posOffset>
            </wp:positionH>
            <wp:positionV relativeFrom="paragraph">
              <wp:posOffset>778303</wp:posOffset>
            </wp:positionV>
            <wp:extent cx="5850890" cy="3289300"/>
            <wp:effectExtent l="0" t="0" r="0" b="0"/>
            <wp:wrapNone/>
            <wp:docPr id="15986602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91694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D</w:t>
      </w:r>
      <w:r w:rsidRPr="00DA1715">
        <w:rPr>
          <w:rFonts w:ascii="Times New Roman" w:hAnsi="Times New Roman" w:cs="Times New Roman"/>
          <w:sz w:val="24"/>
          <w:szCs w:val="24"/>
        </w:rPr>
        <w:t>iante do exposto, e considerando a necessidade de modernizar e ampliar o acesso à saúde pública em nosso município, solicito a atenção do Poder Executivo para que analise com prioridade a viabilidade da presente proposta, que certamente trará benefícios significativos à população sumar</w:t>
      </w:r>
      <w:r w:rsidR="0060409B">
        <w:rPr>
          <w:rFonts w:ascii="Times New Roman" w:hAnsi="Times New Roman" w:cs="Times New Roman"/>
          <w:sz w:val="24"/>
          <w:szCs w:val="24"/>
        </w:rPr>
        <w:t>e</w:t>
      </w:r>
      <w:bookmarkStart w:id="1" w:name="_GoBack"/>
      <w:bookmarkEnd w:id="1"/>
      <w:r w:rsidRPr="00DA1715">
        <w:rPr>
          <w:rFonts w:ascii="Times New Roman" w:hAnsi="Times New Roman" w:cs="Times New Roman"/>
          <w:sz w:val="24"/>
          <w:szCs w:val="24"/>
        </w:rPr>
        <w:t>ense, especialmente aos que mais enfrentam dificuldades para obter</w:t>
      </w:r>
      <w:r>
        <w:rPr>
          <w:rFonts w:ascii="Times New Roman" w:hAnsi="Times New Roman" w:cs="Times New Roman"/>
          <w:sz w:val="24"/>
          <w:szCs w:val="24"/>
        </w:rPr>
        <w:t xml:space="preserve"> atendimento médico presencial.</w:t>
      </w:r>
    </w:p>
    <w:p w:rsidR="0021606D" w:rsidP="00E55050" w14:paraId="38814A14" w14:textId="285C9AC9">
      <w:pPr>
        <w:spacing w:line="360" w:lineRule="auto"/>
        <w:ind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233957" w:rsidP="002104AB" w14:paraId="4FC8A7D6" w14:textId="70D738A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17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DA1715" w:rsidP="000842BB" w14:paraId="0828C15C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0E05" w:rsidP="000842BB" w14:paraId="35EBBC08" w14:textId="4ED2CDA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494792" w:rsidRPr="00CC397F" w:rsidP="00CD04C9" w14:paraId="48D9AE2F" w14:textId="441B5A5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9E37F2"/>
    <w:multiLevelType w:val="hybridMultilevel"/>
    <w:tmpl w:val="128CCE5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5BB31A84"/>
    <w:multiLevelType w:val="hybridMultilevel"/>
    <w:tmpl w:val="ED1CE15C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05F59"/>
    <w:rsid w:val="0001422A"/>
    <w:rsid w:val="00032ADE"/>
    <w:rsid w:val="00033045"/>
    <w:rsid w:val="0003415D"/>
    <w:rsid w:val="00047504"/>
    <w:rsid w:val="00062C79"/>
    <w:rsid w:val="00071CA1"/>
    <w:rsid w:val="000736E4"/>
    <w:rsid w:val="000842BB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201C36"/>
    <w:rsid w:val="002104AB"/>
    <w:rsid w:val="0021606D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8625D"/>
    <w:rsid w:val="003A0C7A"/>
    <w:rsid w:val="003B0C02"/>
    <w:rsid w:val="003B7BD8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D58F6"/>
    <w:rsid w:val="004E0E0A"/>
    <w:rsid w:val="0051286F"/>
    <w:rsid w:val="0052340C"/>
    <w:rsid w:val="00533076"/>
    <w:rsid w:val="00533BCA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409B"/>
    <w:rsid w:val="00605F29"/>
    <w:rsid w:val="00626437"/>
    <w:rsid w:val="00632FA0"/>
    <w:rsid w:val="00687543"/>
    <w:rsid w:val="006B03E0"/>
    <w:rsid w:val="006B2432"/>
    <w:rsid w:val="006C41A4"/>
    <w:rsid w:val="006D1E9A"/>
    <w:rsid w:val="006F0CF1"/>
    <w:rsid w:val="006F1D4C"/>
    <w:rsid w:val="006F3EA2"/>
    <w:rsid w:val="006F712A"/>
    <w:rsid w:val="00711ED3"/>
    <w:rsid w:val="0073563A"/>
    <w:rsid w:val="00747A45"/>
    <w:rsid w:val="007A2D73"/>
    <w:rsid w:val="007A3569"/>
    <w:rsid w:val="007B21BF"/>
    <w:rsid w:val="007C3DD1"/>
    <w:rsid w:val="007C5721"/>
    <w:rsid w:val="007D2548"/>
    <w:rsid w:val="007E24F0"/>
    <w:rsid w:val="007E71A1"/>
    <w:rsid w:val="007F502C"/>
    <w:rsid w:val="00810462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510AD"/>
    <w:rsid w:val="00953899"/>
    <w:rsid w:val="00970F57"/>
    <w:rsid w:val="00971D0C"/>
    <w:rsid w:val="009764FB"/>
    <w:rsid w:val="009923EB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22A69"/>
    <w:rsid w:val="00B46154"/>
    <w:rsid w:val="00B73D3E"/>
    <w:rsid w:val="00BC5A22"/>
    <w:rsid w:val="00BC7976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04F0"/>
    <w:rsid w:val="00D47891"/>
    <w:rsid w:val="00DA1715"/>
    <w:rsid w:val="00DB0A20"/>
    <w:rsid w:val="00DD04A1"/>
    <w:rsid w:val="00DD4C82"/>
    <w:rsid w:val="00DD799E"/>
    <w:rsid w:val="00DE12B2"/>
    <w:rsid w:val="00E05460"/>
    <w:rsid w:val="00E17A66"/>
    <w:rsid w:val="00E55050"/>
    <w:rsid w:val="00E66F33"/>
    <w:rsid w:val="00EB0F78"/>
    <w:rsid w:val="00EF0E05"/>
    <w:rsid w:val="00F04558"/>
    <w:rsid w:val="00F31CDC"/>
    <w:rsid w:val="00F451DB"/>
    <w:rsid w:val="00F5186C"/>
    <w:rsid w:val="00F60428"/>
    <w:rsid w:val="00F81C37"/>
    <w:rsid w:val="00F94EB4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84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842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locked/>
    <w:rsid w:val="00216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1B7F0-25B3-4C40-A203-F113153AD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2463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12</cp:revision>
  <cp:lastPrinted>2025-06-09T13:11:00Z</cp:lastPrinted>
  <dcterms:created xsi:type="dcterms:W3CDTF">2025-06-10T12:27:00Z</dcterms:created>
  <dcterms:modified xsi:type="dcterms:W3CDTF">2025-06-10T12:33:00Z</dcterms:modified>
</cp:coreProperties>
</file>