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33189A" w:rsidP="000A502D" w14:paraId="7F13A306" w14:textId="1AEC5AC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33189A">
        <w:rPr>
          <w:rFonts w:ascii="Arial" w:eastAsia="Arial" w:hAnsi="Arial" w:cs="Arial"/>
          <w:b/>
          <w:sz w:val="24"/>
          <w:szCs w:val="24"/>
        </w:rPr>
        <w:t xml:space="preserve">CONSTRUÇÃO </w:t>
      </w:r>
      <w:r>
        <w:rPr>
          <w:rFonts w:ascii="Arial" w:eastAsia="Arial" w:hAnsi="Arial" w:cs="Arial"/>
          <w:b/>
          <w:sz w:val="24"/>
          <w:szCs w:val="24"/>
        </w:rPr>
        <w:t>D</w:t>
      </w:r>
      <w:r w:rsidRPr="0033189A">
        <w:rPr>
          <w:rFonts w:ascii="Arial" w:eastAsia="Arial" w:hAnsi="Arial" w:cs="Arial"/>
          <w:b/>
          <w:sz w:val="24"/>
          <w:szCs w:val="24"/>
        </w:rPr>
        <w:t xml:space="preserve">E RAMPA </w:t>
      </w:r>
      <w:r>
        <w:rPr>
          <w:rFonts w:ascii="Arial" w:eastAsia="Arial" w:hAnsi="Arial" w:cs="Arial"/>
          <w:b/>
          <w:sz w:val="24"/>
          <w:szCs w:val="24"/>
        </w:rPr>
        <w:t>D</w:t>
      </w:r>
      <w:r w:rsidRPr="0033189A">
        <w:rPr>
          <w:rFonts w:ascii="Arial" w:eastAsia="Arial" w:hAnsi="Arial" w:cs="Arial"/>
          <w:b/>
          <w:sz w:val="24"/>
          <w:szCs w:val="24"/>
        </w:rPr>
        <w:t>E ACESSIBILIDADE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A502D" w:rsidRPr="00D33EBA" w:rsidP="000A502D" w14:paraId="13770D03" w14:textId="31101D70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33189A" w:rsidR="0033189A">
        <w:rPr>
          <w:rFonts w:ascii="Arial" w:eastAsia="Arial" w:hAnsi="Arial" w:cs="Arial"/>
          <w:color w:val="1F1F1F"/>
          <w:sz w:val="24"/>
          <w:szCs w:val="24"/>
        </w:rPr>
        <w:t>Rua Isabela Luna Tavares,</w:t>
      </w:r>
      <w:r w:rsidR="00DB32FC">
        <w:rPr>
          <w:rFonts w:ascii="Arial" w:eastAsia="Arial" w:hAnsi="Arial" w:cs="Arial"/>
          <w:color w:val="1F1F1F"/>
          <w:sz w:val="24"/>
          <w:szCs w:val="24"/>
        </w:rPr>
        <w:t xml:space="preserve"> na altura do nº </w:t>
      </w:r>
      <w:r w:rsidRPr="0033189A" w:rsidR="0033189A">
        <w:rPr>
          <w:rFonts w:ascii="Arial" w:eastAsia="Arial" w:hAnsi="Arial" w:cs="Arial"/>
          <w:color w:val="1F1F1F"/>
          <w:sz w:val="24"/>
          <w:szCs w:val="24"/>
        </w:rPr>
        <w:t>63 - Jardim Maria Antônia (Nova Veneza)</w:t>
      </w:r>
      <w:r w:rsidR="00BD01E2">
        <w:rPr>
          <w:rFonts w:ascii="Arial" w:eastAsia="Arial" w:hAnsi="Arial" w:cs="Arial"/>
          <w:color w:val="1F1F1F"/>
          <w:sz w:val="24"/>
          <w:szCs w:val="24"/>
        </w:rPr>
        <w:t>, Sumaré/SP</w:t>
      </w:r>
      <w:bookmarkEnd w:id="1"/>
      <w:r w:rsidR="008F6F09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6F9398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Dirigiram-se a este vereador moradores</w:t>
      </w:r>
      <w:r w:rsidR="0033189A">
        <w:rPr>
          <w:rFonts w:ascii="Arial" w:eastAsia="Arial" w:hAnsi="Arial" w:cs="Arial"/>
          <w:sz w:val="24"/>
          <w:szCs w:val="24"/>
        </w:rPr>
        <w:t xml:space="preserve"> das imediações 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F5481" w:rsidR="00BD01E2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6F5481" w:rsidR="00BD01E2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6F5481" w:rsidR="00BD01E2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33189A" w:rsidR="0033189A">
        <w:rPr>
          <w:rFonts w:ascii="Arial" w:eastAsia="Arial" w:hAnsi="Arial" w:cs="Arial"/>
          <w:b/>
          <w:bCs/>
          <w:color w:val="1F1F1F"/>
          <w:sz w:val="24"/>
          <w:szCs w:val="24"/>
        </w:rPr>
        <w:t>Rua Isabela Luna Tavares, 63 - Jardim Maria Antônia (Nova Veneza), Sumaré/SP</w:t>
      </w:r>
      <w:r w:rsidRPr="006F5481" w:rsidR="00BD01E2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</w:t>
      </w:r>
      <w:r w:rsidR="00C87F77">
        <w:rPr>
          <w:rFonts w:ascii="Arial" w:eastAsia="Arial" w:hAnsi="Arial" w:cs="Arial"/>
          <w:sz w:val="24"/>
          <w:szCs w:val="24"/>
        </w:rPr>
        <w:t xml:space="preserve">da instalação de </w:t>
      </w:r>
      <w:r w:rsidR="0033189A">
        <w:rPr>
          <w:rFonts w:ascii="Arial" w:eastAsia="Arial" w:hAnsi="Arial" w:cs="Arial"/>
          <w:b/>
          <w:bCs/>
          <w:sz w:val="24"/>
          <w:szCs w:val="24"/>
        </w:rPr>
        <w:t xml:space="preserve">construção de rampa de acessibilidade </w:t>
      </w:r>
      <w:r w:rsidRPr="0033189A" w:rsidR="0033189A">
        <w:rPr>
          <w:rFonts w:ascii="Arial" w:eastAsia="Arial" w:hAnsi="Arial" w:cs="Arial"/>
          <w:b/>
          <w:bCs/>
          <w:sz w:val="24"/>
          <w:szCs w:val="24"/>
        </w:rPr>
        <w:t>especificamente na sequência da faixa de pedestre existente</w:t>
      </w:r>
      <w:r>
        <w:rPr>
          <w:rFonts w:ascii="Arial" w:eastAsia="Arial" w:hAnsi="Arial" w:cs="Arial"/>
          <w:sz w:val="24"/>
          <w:szCs w:val="24"/>
        </w:rPr>
        <w:t>.</w:t>
      </w:r>
    </w:p>
    <w:p w:rsidR="0033189A" w:rsidP="00C87F77" w14:paraId="7149429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33189A">
        <w:rPr>
          <w:rFonts w:ascii="Arial" w:eastAsia="Arial" w:hAnsi="Arial" w:cs="Arial"/>
          <w:sz w:val="24"/>
          <w:szCs w:val="24"/>
        </w:rPr>
        <w:t>O referido canteiro central interrompe a continuidade do acesso seguro para pessoas com mobilidade reduzida (idosos, cadeirantes, pessoas com deficiência visual e mães com carrinhos de bebê) que necessitam transitar entre as vias após utilizar a faixa de pedestre. Atualmente, a ausência de rampa obriga esses cidadãos a desviar por rotas perigosas ou enfrentar desníveis perigosos.</w:t>
      </w:r>
    </w:p>
    <w:p w:rsidR="00C87F77" w:rsidP="00C87F77" w14:paraId="73259BDB" w14:textId="4245572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importa salientar que a</w:t>
      </w:r>
      <w:r w:rsidRPr="0033189A">
        <w:rPr>
          <w:rFonts w:ascii="Arial" w:eastAsia="Arial" w:hAnsi="Arial" w:cs="Arial"/>
          <w:sz w:val="24"/>
          <w:szCs w:val="24"/>
        </w:rPr>
        <w:t xml:space="preserve"> UPA</w:t>
      </w:r>
      <w:r>
        <w:rPr>
          <w:rFonts w:ascii="Arial" w:eastAsia="Arial" w:hAnsi="Arial" w:cs="Arial"/>
          <w:sz w:val="24"/>
          <w:szCs w:val="24"/>
        </w:rPr>
        <w:t xml:space="preserve"> – Unidade de Pronto Atendimento do Jardim Maria Antônia</w:t>
      </w:r>
      <w:r w:rsidRPr="0033189A">
        <w:rPr>
          <w:rFonts w:ascii="Arial" w:eastAsia="Arial" w:hAnsi="Arial" w:cs="Arial"/>
          <w:sz w:val="24"/>
          <w:szCs w:val="24"/>
        </w:rPr>
        <w:t xml:space="preserve"> é um ponto estratégico de saúde pública, atendendo centenas de pessoas diariamente. A falta de acessibilidade compromete o direito constitucional de ir e vir, especialmente em situações de emergência.</w:t>
      </w:r>
    </w:p>
    <w:p w:rsidR="0033189A" w:rsidRPr="00C87F77" w:rsidP="00C87F77" w14:paraId="423256DA" w14:textId="60613CF2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33189A">
        <w:rPr>
          <w:rFonts w:ascii="Arial" w:eastAsia="Arial" w:hAnsi="Arial" w:cs="Arial"/>
          <w:sz w:val="24"/>
          <w:szCs w:val="24"/>
        </w:rPr>
        <w:t>Diante do exposto, solicitamos a </w:t>
      </w:r>
      <w:r w:rsidRPr="0033189A">
        <w:rPr>
          <w:rFonts w:ascii="Arial" w:eastAsia="Arial" w:hAnsi="Arial" w:cs="Arial"/>
          <w:b/>
          <w:bCs/>
          <w:sz w:val="24"/>
          <w:szCs w:val="24"/>
        </w:rPr>
        <w:t>urgente avaliação técnica e implementação da rampa</w:t>
      </w:r>
      <w:r w:rsidRPr="0033189A">
        <w:rPr>
          <w:rFonts w:ascii="Arial" w:eastAsia="Arial" w:hAnsi="Arial" w:cs="Arial"/>
          <w:sz w:val="24"/>
          <w:szCs w:val="24"/>
        </w:rPr>
        <w:t>, visando promover inclusão, segurança e cidadania</w:t>
      </w:r>
      <w:r>
        <w:rPr>
          <w:rFonts w:ascii="Arial" w:eastAsia="Arial" w:hAnsi="Arial" w:cs="Arial"/>
          <w:sz w:val="24"/>
          <w:szCs w:val="24"/>
        </w:rPr>
        <w:t>, bem como com vistas a atender</w:t>
      </w:r>
      <w:r w:rsidRPr="0033189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 w:rsidRPr="0033189A">
        <w:rPr>
          <w:rFonts w:ascii="Arial" w:eastAsia="Arial" w:hAnsi="Arial" w:cs="Arial"/>
          <w:b/>
          <w:bCs/>
          <w:sz w:val="24"/>
          <w:szCs w:val="24"/>
        </w:rPr>
        <w:t>Lei Brasileira de Inclusão (Lei nº 13.146/2015)</w:t>
      </w:r>
      <w:r w:rsidRPr="0033189A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a</w:t>
      </w:r>
      <w:r w:rsidRPr="0033189A">
        <w:rPr>
          <w:rFonts w:ascii="Arial" w:eastAsia="Arial" w:hAnsi="Arial" w:cs="Arial"/>
          <w:sz w:val="24"/>
          <w:szCs w:val="24"/>
        </w:rPr>
        <w:t> </w:t>
      </w:r>
      <w:r w:rsidRPr="0033189A">
        <w:rPr>
          <w:rFonts w:ascii="Arial" w:eastAsia="Arial" w:hAnsi="Arial" w:cs="Arial"/>
          <w:b/>
          <w:bCs/>
          <w:sz w:val="24"/>
          <w:szCs w:val="24"/>
        </w:rPr>
        <w:t>Norma NBR 9050/2020 da ABNT</w:t>
      </w:r>
      <w:r w:rsidRPr="0033189A">
        <w:rPr>
          <w:rFonts w:ascii="Arial" w:eastAsia="Arial" w:hAnsi="Arial" w:cs="Arial"/>
          <w:sz w:val="24"/>
          <w:szCs w:val="24"/>
        </w:rPr>
        <w:t> (acessibilidade em vias públicas) e o </w:t>
      </w:r>
      <w:r w:rsidRPr="0033189A">
        <w:rPr>
          <w:rFonts w:ascii="Arial" w:eastAsia="Arial" w:hAnsi="Arial" w:cs="Arial"/>
          <w:b/>
          <w:bCs/>
          <w:sz w:val="24"/>
          <w:szCs w:val="24"/>
        </w:rPr>
        <w:t>Estatuto da Pessoa com Deficiência</w:t>
      </w:r>
      <w:r w:rsidRPr="0033189A">
        <w:rPr>
          <w:rFonts w:ascii="Arial" w:eastAsia="Arial" w:hAnsi="Arial" w:cs="Arial"/>
          <w:sz w:val="24"/>
          <w:szCs w:val="24"/>
        </w:rPr>
        <w:t xml:space="preserve">, que exigem adaptações urbanas para garantia de mobilidade universal. 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4C088F88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33189A">
        <w:rPr>
          <w:rFonts w:ascii="Arial" w:hAnsi="Arial" w:cs="Arial"/>
          <w:sz w:val="24"/>
          <w:szCs w:val="24"/>
        </w:rPr>
        <w:t>10 de junho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5BD84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580338" cy="1116000"/>
            <wp:effectExtent l="0" t="0" r="0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9313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38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11789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17370"/>
    <w:rsid w:val="00132F9B"/>
    <w:rsid w:val="0015657E"/>
    <w:rsid w:val="00156CF8"/>
    <w:rsid w:val="00167522"/>
    <w:rsid w:val="001758F2"/>
    <w:rsid w:val="001C48C6"/>
    <w:rsid w:val="001F4567"/>
    <w:rsid w:val="00273A22"/>
    <w:rsid w:val="0029399A"/>
    <w:rsid w:val="002C634E"/>
    <w:rsid w:val="0033189A"/>
    <w:rsid w:val="003D3BD4"/>
    <w:rsid w:val="00460A32"/>
    <w:rsid w:val="004B2CC9"/>
    <w:rsid w:val="00501C1B"/>
    <w:rsid w:val="0051286F"/>
    <w:rsid w:val="00557814"/>
    <w:rsid w:val="005762AD"/>
    <w:rsid w:val="00586564"/>
    <w:rsid w:val="005A08B6"/>
    <w:rsid w:val="005D295E"/>
    <w:rsid w:val="00601B0A"/>
    <w:rsid w:val="00622B56"/>
    <w:rsid w:val="00626437"/>
    <w:rsid w:val="00632FA0"/>
    <w:rsid w:val="00660774"/>
    <w:rsid w:val="00663737"/>
    <w:rsid w:val="006A5232"/>
    <w:rsid w:val="006A76A0"/>
    <w:rsid w:val="006C41A4"/>
    <w:rsid w:val="006D1E9A"/>
    <w:rsid w:val="006D4D71"/>
    <w:rsid w:val="006E7E70"/>
    <w:rsid w:val="006F5481"/>
    <w:rsid w:val="007221FF"/>
    <w:rsid w:val="007344BC"/>
    <w:rsid w:val="007C0555"/>
    <w:rsid w:val="00804197"/>
    <w:rsid w:val="00822396"/>
    <w:rsid w:val="0083582F"/>
    <w:rsid w:val="008A2B53"/>
    <w:rsid w:val="008B6B6C"/>
    <w:rsid w:val="008C5CC9"/>
    <w:rsid w:val="008F6F09"/>
    <w:rsid w:val="00901828"/>
    <w:rsid w:val="00957C1A"/>
    <w:rsid w:val="00987E7D"/>
    <w:rsid w:val="009A0D43"/>
    <w:rsid w:val="009D7F3C"/>
    <w:rsid w:val="00A01D7E"/>
    <w:rsid w:val="00A06CF2"/>
    <w:rsid w:val="00A135C7"/>
    <w:rsid w:val="00A345E1"/>
    <w:rsid w:val="00A56046"/>
    <w:rsid w:val="00A76B33"/>
    <w:rsid w:val="00AA1486"/>
    <w:rsid w:val="00AA34C9"/>
    <w:rsid w:val="00AE6AEE"/>
    <w:rsid w:val="00B130E3"/>
    <w:rsid w:val="00B95A69"/>
    <w:rsid w:val="00BA0414"/>
    <w:rsid w:val="00BC3608"/>
    <w:rsid w:val="00BD01E2"/>
    <w:rsid w:val="00BD5DCD"/>
    <w:rsid w:val="00BF2B58"/>
    <w:rsid w:val="00C00C1E"/>
    <w:rsid w:val="00C3677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626EA"/>
    <w:rsid w:val="00DB1FA3"/>
    <w:rsid w:val="00DB32FC"/>
    <w:rsid w:val="00DC2458"/>
    <w:rsid w:val="00E23A88"/>
    <w:rsid w:val="00E84788"/>
    <w:rsid w:val="00EC5D7C"/>
    <w:rsid w:val="00F104FB"/>
    <w:rsid w:val="00F41817"/>
    <w:rsid w:val="00F83537"/>
    <w:rsid w:val="00FF52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2025-06-09T13:53:00Z</dcterms:created>
  <dcterms:modified xsi:type="dcterms:W3CDTF">2025-06-09T13:53:00Z</dcterms:modified>
</cp:coreProperties>
</file>