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000000">
        <w:rPr>
          <w:rFonts w:ascii="Arial" w:eastAsia="Arial" w:hAnsi="Arial" w:cs="Arial"/>
          <w:b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2pbqqauwhmrm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PODA DE ÁRVORE, LIMPEZA E OU RETIRADA DE RESÍDUOS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sz w:val="24"/>
          <w:szCs w:val="24"/>
        </w:rPr>
      </w:pPr>
      <w:bookmarkStart w:id="1" w:name="_heading=h.4th6d2k89s16" w:colFirst="0" w:colLast="0"/>
      <w:bookmarkEnd w:id="1"/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LOCAL: </w:t>
      </w:r>
      <w:bookmarkStart w:id="2" w:name="bookmark=id.phpyl4tp5xzy" w:colFirst="0" w:colLast="0"/>
      <w:bookmarkEnd w:id="2"/>
      <w:r w:rsidRPr="00000000">
        <w:rPr>
          <w:rFonts w:ascii="Arial" w:eastAsia="Arial" w:hAnsi="Arial" w:cs="Arial"/>
          <w:sz w:val="24"/>
          <w:szCs w:val="24"/>
          <w:rtl w:val="0"/>
        </w:rPr>
        <w:t>Rua Jurandir Magalhães Filho, 67 - Jardim Dall'orto, Sumaré/SP.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xtu46n5y70u0" w:colFirst="0" w:colLast="0"/>
      <w:bookmarkEnd w:id="3"/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Jurandir Magalhães Filho, 67 - Jardim Dall'orto,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poda de árvore, limpeza e retirada de resíduos de logradouro público.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de extrema importância alertar sobre a necessidade de remoção de uma árvore de grande porte que se encontra morta e representa um risco iminente à segurança da comunidade.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presença dessa árvore em estado de deterioração oferece perigo constante, já que há grande probabilidade de queda, o que pode causar danos materiais, interromper vias públicas e, em casos mais graves, provocar acidentes com pedestres ou veículos. Além disso, a decomposição do material vegetal pode atrair pragas, como cupins, roedores e outros vetores de doenças, agravando os riscos à saúde pública.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recomenda-se a imediata remoção e destinação adequada dos resíduos, a fim de prevenir acidentes, garantir a fluidez do tráfego e preservar o bem-estar da população. A ação rápida e eficiente evitará transtornos maiores e contribuirá para a manutenção da segurança e da qualidade de vida no local.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Em face deste cenário, é fundamental que a Administração Pública Municipal tome medidas imediatas e eficazes, agindo com diligência na limpeza e retirada de resíduos de poda árvore de logradouro público, a fim de assegurar a preservação ambiental e minimizar o risco de surtos endêmicos no município.</w:t>
      </w:r>
    </w:p>
    <w:p w:rsidR="00000000" w:rsidRPr="00000000" w:rsidP="00000000" w14:paraId="0000000B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 sumareense.</w:t>
      </w:r>
    </w:p>
    <w:p w:rsidR="00000000" w:rsidRPr="00000000" w:rsidP="00000000" w14:paraId="0000000C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10 de junho de 2025.</w:t>
      </w:r>
    </w:p>
    <w:p w:rsidR="00000000" w:rsidRPr="00000000" w:rsidP="00000000" w14:paraId="0000000D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1830433" cy="792000"/>
            <wp:effectExtent l="0" t="0" r="0" b="0"/>
            <wp:docPr id="28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741905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0433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4" w:name="_heading=h.xje10xn1vmfi" w:colFirst="0" w:colLast="0"/>
    <w:bookmarkEnd w:id="4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00958227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685873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74312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90823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99354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240" w:after="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</w:style>
  <w:style w:type="paragraph" w:customStyle="1" w:styleId="Heading10">
    <w:name w:val="Heading 1_0"/>
    <w:basedOn w:val="Normal0"/>
    <w:next w:val="Normal0"/>
    <w:link w:val="Ttulo1Char"/>
    <w:uiPriority w:val="9"/>
    <w:qFormat/>
    <w:locked/>
    <w:rsid w:val="00A37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0"/>
    <w:uiPriority w:val="9"/>
    <w:rsid w:val="00A37956"/>
    <w:rPr>
      <w:rFonts w:asciiTheme="majorHAnsi" w:eastAsiaTheme="majorEastAsia" w:hAnsiTheme="majorHAnsi" w:cstheme="majorBidi"/>
      <w:color w:val="2F5496" w:themeColor="accent1" w:themeShade="0000BF"/>
      <w:sz w:val="32"/>
      <w:szCs w:val="32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vAV5EUZJsSnvtwquxV1kOEbRmg==">CgMxLjAyDmguMnBicXFhdXdobXJtMg9pZC5waHB5bDR0cDV4enkyDmguNHRoNmQyazg5czE2Mg5oLnh0dTQ2bjV5NzB1MDIOaC54amUxMHhuMXZtZmk4AHIhMU5NSVZPRHdubHY4QW4yYUJiTV8tbUdndU9wWVA3T0RS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2025-02-24T17:36:00Z</dcterms:created>
</cp:coreProperties>
</file>