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1DD82416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operação </w:t>
      </w:r>
      <w:r w:rsidR="007A142A">
        <w:rPr>
          <w:sz w:val="28"/>
          <w:szCs w:val="28"/>
        </w:rPr>
        <w:t xml:space="preserve">tapa buraco na Rua Florianópolis, </w:t>
      </w:r>
      <w:r w:rsidR="008E107D">
        <w:rPr>
          <w:sz w:val="28"/>
          <w:szCs w:val="28"/>
        </w:rPr>
        <w:t>96</w:t>
      </w:r>
      <w:r w:rsidR="00A737CE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3C908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6C2D4C">
        <w:rPr>
          <w:sz w:val="28"/>
          <w:szCs w:val="28"/>
        </w:rPr>
        <w:t>0</w:t>
      </w:r>
      <w:r w:rsidR="00A737CE">
        <w:rPr>
          <w:sz w:val="28"/>
          <w:szCs w:val="28"/>
        </w:rPr>
        <w:t>9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80015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3E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2025-06-09T12:09:00Z</cp:lastPrinted>
  <dcterms:created xsi:type="dcterms:W3CDTF">2025-06-09T12:10:00Z</dcterms:created>
  <dcterms:modified xsi:type="dcterms:W3CDTF">2025-06-09T12:10:00Z</dcterms:modified>
</cp:coreProperties>
</file>