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351/2025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HENRIQUE STEIN SCIASCIO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Institui o Programa Fique em dia Sumaré, no Município de Sumaré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 de junho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