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351/2025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Institui o Programa Fique em dia Sumaré, no Município de Sumaré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3 de junho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