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348/2025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348/2025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Torna obrigatória a formação de Brigadistas Voluntários nos estabelecimentos de ensino públicos e privados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