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AE35C6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125E4D">
        <w:rPr>
          <w:sz w:val="28"/>
          <w:szCs w:val="28"/>
        </w:rPr>
        <w:t>Recap</w:t>
      </w:r>
      <w:r w:rsidR="00125E4D">
        <w:rPr>
          <w:sz w:val="28"/>
          <w:szCs w:val="28"/>
        </w:rPr>
        <w:t xml:space="preserve"> na </w:t>
      </w:r>
      <w:r w:rsidR="009B67D2">
        <w:rPr>
          <w:sz w:val="28"/>
          <w:szCs w:val="28"/>
        </w:rPr>
        <w:t>Rua Alameda das Sibipirunas</w:t>
      </w:r>
      <w:r w:rsidR="000D0B1F">
        <w:rPr>
          <w:sz w:val="28"/>
          <w:szCs w:val="28"/>
        </w:rPr>
        <w:t xml:space="preserve"> </w:t>
      </w:r>
      <w:r w:rsidR="00675D38">
        <w:rPr>
          <w:sz w:val="28"/>
          <w:szCs w:val="28"/>
        </w:rPr>
        <w:t>– Parque Manuel de Vasconcelos.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535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08F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2025-06-02T17:26:00Z</cp:lastPrinted>
  <dcterms:created xsi:type="dcterms:W3CDTF">2025-06-02T17:28:00Z</dcterms:created>
  <dcterms:modified xsi:type="dcterms:W3CDTF">2025-06-02T17:28:00Z</dcterms:modified>
</cp:coreProperties>
</file>