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AF574C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BB6761">
        <w:rPr>
          <w:sz w:val="28"/>
          <w:szCs w:val="28"/>
        </w:rPr>
        <w:t xml:space="preserve">cata galho na Rua </w:t>
      </w:r>
      <w:r w:rsidR="006C2D4C">
        <w:rPr>
          <w:sz w:val="28"/>
          <w:szCs w:val="28"/>
        </w:rPr>
        <w:t>Alameda das Figueiras, 94 – Parque Manuel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D6C4D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02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065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42C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2025-05-29T15:48:00Z</cp:lastPrinted>
  <dcterms:created xsi:type="dcterms:W3CDTF">2025-06-02T17:13:00Z</dcterms:created>
  <dcterms:modified xsi:type="dcterms:W3CDTF">2025-06-02T17:13:00Z</dcterms:modified>
</cp:coreProperties>
</file>