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9365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294955">
        <w:rPr>
          <w:rFonts w:ascii="Arial" w:eastAsia="Arial" w:hAnsi="Arial" w:cs="Arial"/>
          <w:b/>
          <w:i/>
          <w:color w:val="000000"/>
          <w:szCs w:val="24"/>
        </w:rPr>
        <w:t>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C477BB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294955">
        <w:rPr>
          <w:rFonts w:ascii="Arial" w:hAnsi="Arial" w:cs="Arial"/>
          <w:iCs/>
          <w:szCs w:val="24"/>
        </w:rPr>
        <w:t>Cé</w:t>
      </w:r>
      <w:r w:rsidR="00CC0E3F">
        <w:rPr>
          <w:rFonts w:ascii="Arial" w:hAnsi="Arial" w:cs="Arial"/>
          <w:iCs/>
          <w:szCs w:val="24"/>
        </w:rPr>
        <w:t>z</w:t>
      </w:r>
      <w:r w:rsidR="00294955">
        <w:rPr>
          <w:rFonts w:ascii="Arial" w:hAnsi="Arial" w:cs="Arial"/>
          <w:iCs/>
          <w:szCs w:val="24"/>
        </w:rPr>
        <w:t>ar Augusto Luiz, próximo ao número 292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294955">
        <w:rPr>
          <w:rFonts w:ascii="Arial" w:hAnsi="Arial" w:cs="Arial"/>
          <w:iCs/>
          <w:szCs w:val="24"/>
        </w:rPr>
        <w:t>São Luiz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22493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4516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1AA65909">
      <w:r>
        <w:rPr>
          <w:noProof/>
        </w:rPr>
        <w:drawing>
          <wp:inline distT="0" distB="0" distL="0" distR="0">
            <wp:extent cx="3780586" cy="50387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67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284" cy="504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3597E9C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1F8E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8C3F-83A1-4250-A6B0-D8BA4653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2025-06-02T13:52:00Z</dcterms:created>
  <dcterms:modified xsi:type="dcterms:W3CDTF">2025-06-02T13:52:00Z</dcterms:modified>
</cp:coreProperties>
</file>