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BC3608" w:rsidP="00BC3608" w14:paraId="07A8F1E3" w14:textId="7EDED7CD">
      <w:pPr>
        <w:jc w:val="center"/>
        <w:rPr>
          <w:rFonts w:ascii="Arial" w:hAnsi="Arial" w:cs="Arial"/>
          <w:b/>
          <w:bCs/>
          <w:sz w:val="28"/>
          <w:szCs w:val="28"/>
        </w:rPr>
      </w:pPr>
      <w:permStart w:id="0" w:edGrp="everyone"/>
      <w:r w:rsidRPr="00BC3608">
        <w:rPr>
          <w:rFonts w:ascii="Arial" w:hAnsi="Arial" w:cs="Arial"/>
          <w:b/>
          <w:bCs/>
          <w:sz w:val="28"/>
          <w:szCs w:val="28"/>
        </w:rPr>
        <w:t>EXCELENTÍSSIMO SENHOR PRESIDENTE DA CÂMARA DE SUMARÉ</w:t>
      </w:r>
    </w:p>
    <w:p w:rsidR="00BC3608" w:rsidP="00BC3608" w14:paraId="60F5EDDC" w14:textId="4379B176">
      <w:pPr>
        <w:jc w:val="both"/>
        <w:rPr>
          <w:rFonts w:ascii="Arial" w:hAnsi="Arial" w:cs="Arial"/>
          <w:sz w:val="24"/>
          <w:szCs w:val="24"/>
        </w:rPr>
      </w:pPr>
      <w:r w:rsidRPr="00BC3608">
        <w:rPr>
          <w:rFonts w:ascii="Arial" w:hAnsi="Arial" w:cs="Arial"/>
          <w:sz w:val="24"/>
          <w:szCs w:val="24"/>
        </w:rPr>
        <w:t>Em conformidade com o artigo 2</w:t>
      </w:r>
      <w:r>
        <w:rPr>
          <w:rFonts w:ascii="Arial" w:hAnsi="Arial" w:cs="Arial"/>
          <w:sz w:val="24"/>
          <w:szCs w:val="24"/>
        </w:rPr>
        <w:t>0</w:t>
      </w:r>
      <w:r w:rsidRPr="00BC3608">
        <w:rPr>
          <w:rFonts w:ascii="Arial" w:hAnsi="Arial" w:cs="Arial"/>
          <w:sz w:val="24"/>
          <w:szCs w:val="24"/>
        </w:rPr>
        <w:t xml:space="preserve">3 do Regimento Interno desta Casa de Leis, apresento a Vossa Excelência a presente </w:t>
      </w:r>
      <w:r w:rsidRPr="00BC3608">
        <w:rPr>
          <w:rFonts w:ascii="Arial" w:hAnsi="Arial" w:cs="Arial"/>
          <w:b/>
          <w:bCs/>
          <w:sz w:val="24"/>
          <w:szCs w:val="24"/>
          <w:u w:val="single"/>
        </w:rPr>
        <w:t>indicação</w:t>
      </w:r>
      <w:r w:rsidRPr="00BC360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 ser</w:t>
      </w:r>
      <w:r w:rsidRPr="00BC3608">
        <w:rPr>
          <w:rFonts w:ascii="Arial" w:hAnsi="Arial" w:cs="Arial"/>
          <w:sz w:val="24"/>
          <w:szCs w:val="24"/>
        </w:rPr>
        <w:t xml:space="preserve"> encaminhada ao Excelentíssimo Sr. Prefeito Municipal, a fim de que, em colaboração com o </w:t>
      </w:r>
      <w:r>
        <w:rPr>
          <w:rFonts w:ascii="Arial" w:hAnsi="Arial" w:cs="Arial"/>
          <w:sz w:val="24"/>
          <w:szCs w:val="24"/>
        </w:rPr>
        <w:t xml:space="preserve">departamento </w:t>
      </w:r>
      <w:r w:rsidRPr="00BC3608">
        <w:rPr>
          <w:rFonts w:ascii="Arial" w:hAnsi="Arial" w:cs="Arial"/>
          <w:sz w:val="24"/>
          <w:szCs w:val="24"/>
        </w:rPr>
        <w:t>competente, sejam adotadas as medidas urgentes em resposta à seguinte demanda popula</w:t>
      </w:r>
      <w:r>
        <w:rPr>
          <w:rFonts w:ascii="Arial" w:hAnsi="Arial" w:cs="Arial"/>
          <w:sz w:val="24"/>
          <w:szCs w:val="24"/>
        </w:rPr>
        <w:t>r:</w:t>
      </w:r>
    </w:p>
    <w:p w:rsidR="000A502D" w:rsidP="000A502D" w14:paraId="42E2D7A1" w14:textId="382AB91F">
      <w:pPr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FAIXA PARA TRAVESSIA DE PEDESTRES</w:t>
      </w:r>
    </w:p>
    <w:p w:rsidR="000A502D" w:rsidRPr="00D33EBA" w:rsidP="000A502D" w14:paraId="13770D03" w14:textId="6C7D348E">
      <w:pPr>
        <w:jc w:val="both"/>
        <w:rPr>
          <w:rFonts w:ascii="Arial" w:eastAsia="Arial" w:hAnsi="Arial" w:cs="Arial"/>
          <w:color w:val="1F1F1F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LOCAL: </w:t>
      </w:r>
      <w:bookmarkStart w:id="1" w:name="endereco"/>
      <w:r w:rsidRPr="006F5481" w:rsidR="006F5481">
        <w:rPr>
          <w:rFonts w:ascii="Arial" w:eastAsia="Arial" w:hAnsi="Arial" w:cs="Arial"/>
          <w:color w:val="1F1F1F"/>
          <w:sz w:val="24"/>
          <w:szCs w:val="24"/>
        </w:rPr>
        <w:t>Cruzamento da Rua Dez com a Rua Catorze, na altura do ponto de ônibus - Ja</w:t>
      </w:r>
      <w:r w:rsidR="006F5481">
        <w:rPr>
          <w:rFonts w:ascii="Arial" w:eastAsia="Arial" w:hAnsi="Arial" w:cs="Arial"/>
          <w:color w:val="1F1F1F"/>
          <w:sz w:val="24"/>
          <w:szCs w:val="24"/>
        </w:rPr>
        <w:t>r</w:t>
      </w:r>
      <w:r w:rsidRPr="006F5481" w:rsidR="006F5481">
        <w:rPr>
          <w:rFonts w:ascii="Arial" w:eastAsia="Arial" w:hAnsi="Arial" w:cs="Arial"/>
          <w:color w:val="1F1F1F"/>
          <w:sz w:val="24"/>
          <w:szCs w:val="24"/>
        </w:rPr>
        <w:t>dim Dall'Orto</w:t>
      </w:r>
      <w:r w:rsidR="00BD01E2">
        <w:rPr>
          <w:rFonts w:ascii="Arial" w:eastAsia="Arial" w:hAnsi="Arial" w:cs="Arial"/>
          <w:color w:val="1F1F1F"/>
          <w:sz w:val="24"/>
          <w:szCs w:val="24"/>
        </w:rPr>
        <w:t>, Sumaré/SP</w:t>
      </w:r>
      <w:bookmarkEnd w:id="1"/>
      <w:r w:rsidR="008F6F09">
        <w:rPr>
          <w:rFonts w:ascii="Arial" w:eastAsia="Arial" w:hAnsi="Arial" w:cs="Arial"/>
          <w:color w:val="1F1F1F"/>
          <w:sz w:val="24"/>
          <w:szCs w:val="24"/>
        </w:rPr>
        <w:t>.</w:t>
      </w:r>
    </w:p>
    <w:p w:rsidR="00BC3608" w:rsidP="00E23A88" w14:paraId="282A8253" w14:textId="371B2B61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</w:t>
      </w:r>
    </w:p>
    <w:p w:rsidR="000A502D" w:rsidRPr="006A5232" w:rsidP="000A502D" w14:paraId="3E019751" w14:textId="6ECF1E1C">
      <w:pPr>
        <w:ind w:firstLine="1418"/>
        <w:jc w:val="both"/>
        <w:rPr>
          <w:rFonts w:ascii="Arial" w:eastAsia="Arial" w:hAnsi="Arial" w:cs="Arial"/>
          <w:b/>
          <w:color w:val="1F1F1F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Dirigiram-se a este vereador moradores </w:t>
      </w:r>
      <w:r w:rsidRPr="006F5481" w:rsidR="00BD01E2">
        <w:rPr>
          <w:rFonts w:ascii="Arial" w:eastAsia="Arial" w:hAnsi="Arial" w:cs="Arial"/>
          <w:b/>
          <w:bCs/>
          <w:sz w:val="24"/>
          <w:szCs w:val="24"/>
        </w:rPr>
        <w:fldChar w:fldCharType="begin"/>
      </w:r>
      <w:r w:rsidRPr="006F5481" w:rsidR="00BD01E2">
        <w:rPr>
          <w:rFonts w:ascii="Arial" w:eastAsia="Arial" w:hAnsi="Arial" w:cs="Arial"/>
          <w:b/>
          <w:bCs/>
          <w:sz w:val="24"/>
          <w:szCs w:val="24"/>
        </w:rPr>
        <w:instrText xml:space="preserve"> REF  endereco  \* MERGEFORMAT </w:instrText>
      </w:r>
      <w:r w:rsidRPr="006F5481" w:rsidR="00BD01E2">
        <w:rPr>
          <w:rFonts w:ascii="Arial" w:eastAsia="Arial" w:hAnsi="Arial" w:cs="Arial"/>
          <w:b/>
          <w:bCs/>
          <w:sz w:val="24"/>
          <w:szCs w:val="24"/>
        </w:rPr>
        <w:fldChar w:fldCharType="separate"/>
      </w:r>
      <w:r w:rsidRPr="006F5481" w:rsidR="006F5481">
        <w:rPr>
          <w:rFonts w:ascii="Arial" w:eastAsia="Arial" w:hAnsi="Arial" w:cs="Arial"/>
          <w:b/>
          <w:bCs/>
          <w:color w:val="1F1F1F"/>
          <w:sz w:val="24"/>
          <w:szCs w:val="24"/>
        </w:rPr>
        <w:t>Cruzamento da Rua Dez com a Rua Catorze, na altura do ponto de ônibus - Jardim Dall'Orto, Sumaré/SP</w:t>
      </w:r>
      <w:r w:rsidRPr="006F5481" w:rsidR="00BD01E2">
        <w:rPr>
          <w:rFonts w:ascii="Arial" w:eastAsia="Arial" w:hAnsi="Arial" w:cs="Arial"/>
          <w:b/>
          <w:bCs/>
          <w:sz w:val="24"/>
          <w:szCs w:val="24"/>
        </w:rPr>
        <w:fldChar w:fldCharType="end"/>
      </w:r>
      <w:r w:rsidRPr="007344BC" w:rsidR="007344BC"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z w:val="24"/>
          <w:szCs w:val="24"/>
        </w:rPr>
        <w:t xml:space="preserve"> os quais relataram a urgente necessidade </w:t>
      </w:r>
      <w:r w:rsidR="00C87F77">
        <w:rPr>
          <w:rFonts w:ascii="Arial" w:eastAsia="Arial" w:hAnsi="Arial" w:cs="Arial"/>
          <w:sz w:val="24"/>
          <w:szCs w:val="24"/>
        </w:rPr>
        <w:t xml:space="preserve">da instalação de </w:t>
      </w:r>
      <w:r w:rsidR="00C87F77">
        <w:rPr>
          <w:rFonts w:ascii="Arial" w:eastAsia="Arial" w:hAnsi="Arial" w:cs="Arial"/>
          <w:b/>
          <w:bCs/>
          <w:sz w:val="24"/>
          <w:szCs w:val="24"/>
        </w:rPr>
        <w:t>faixa para travessia de pedestres</w:t>
      </w:r>
      <w:r>
        <w:rPr>
          <w:rFonts w:ascii="Arial" w:eastAsia="Arial" w:hAnsi="Arial" w:cs="Arial"/>
          <w:sz w:val="24"/>
          <w:szCs w:val="24"/>
        </w:rPr>
        <w:t>.</w:t>
      </w:r>
    </w:p>
    <w:p w:rsidR="00C87F77" w:rsidRPr="00C87F77" w:rsidP="00C87F77" w14:paraId="5C43ACFC" w14:textId="06E724D8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C87F77">
        <w:rPr>
          <w:rFonts w:ascii="Arial" w:eastAsia="Arial" w:hAnsi="Arial" w:cs="Arial"/>
          <w:sz w:val="24"/>
          <w:szCs w:val="24"/>
        </w:rPr>
        <w:t>A instalação de uma faixa de pedestre contribuirá significativamente para a redução da velocidade dos veículos, aumentando a segurança dos transeuntes e garantindo melhores condições de travessia. Ademais, a medida favorece a mobilidade urbana e reforça a prioridade do pedestre no trânsito, em consonância com o Código de Trânsito Brasileiro.</w:t>
      </w:r>
    </w:p>
    <w:p w:rsidR="00C87F77" w:rsidRPr="00C87F77" w:rsidP="00C87F77" w14:paraId="73259BDB" w14:textId="1954A462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Nesse sentido, é fundamental que a Administração Pública Municipal atue de forma diligente</w:t>
      </w:r>
      <w:r>
        <w:rPr>
          <w:rFonts w:ascii="Arial" w:eastAsia="Arial" w:hAnsi="Arial" w:cs="Arial"/>
          <w:sz w:val="24"/>
          <w:szCs w:val="24"/>
        </w:rPr>
        <w:t xml:space="preserve"> e adote as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C87F77">
        <w:rPr>
          <w:rFonts w:ascii="Arial" w:eastAsia="Arial" w:hAnsi="Arial" w:cs="Arial"/>
          <w:sz w:val="24"/>
          <w:szCs w:val="24"/>
        </w:rPr>
        <w:t>providências necessárias para que a instalação da faixa de pedestre elevada seja analisada e executada, com o intuito de promover maior segurança e bem-estar para a população.</w:t>
      </w:r>
    </w:p>
    <w:p w:rsidR="000A502D" w:rsidP="000A502D" w14:paraId="70739D00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Certos da atenção que o caso requer, aguardamos a adoção das providências necessárias para garantir o bem-estar e a segurança da população.</w:t>
      </w:r>
    </w:p>
    <w:p w:rsidR="000A502D" w:rsidRPr="00167522" w:rsidP="000A502D" w14:paraId="1E5AF4D3" w14:textId="264A7022">
      <w:pPr>
        <w:spacing w:line="252" w:lineRule="auto"/>
        <w:jc w:val="right"/>
        <w:rPr>
          <w:rFonts w:ascii="Arial" w:hAnsi="Arial" w:cs="Arial"/>
          <w:sz w:val="24"/>
          <w:szCs w:val="24"/>
        </w:rPr>
      </w:pPr>
      <w:r w:rsidRPr="00167522">
        <w:rPr>
          <w:rFonts w:ascii="Arial" w:hAnsi="Arial" w:cs="Arial"/>
          <w:sz w:val="24"/>
          <w:szCs w:val="24"/>
        </w:rPr>
        <w:t xml:space="preserve">Sala de sessões, </w:t>
      </w:r>
      <w:r w:rsidR="006F5481">
        <w:rPr>
          <w:rFonts w:ascii="Arial" w:hAnsi="Arial" w:cs="Arial"/>
          <w:sz w:val="24"/>
          <w:szCs w:val="24"/>
        </w:rPr>
        <w:t>3 de junho de 2025</w:t>
      </w:r>
      <w:r w:rsidRPr="00167522">
        <w:rPr>
          <w:rFonts w:ascii="Arial" w:hAnsi="Arial" w:cs="Arial"/>
          <w:sz w:val="24"/>
          <w:szCs w:val="24"/>
        </w:rPr>
        <w:t>.</w:t>
      </w:r>
    </w:p>
    <w:p w:rsidR="00BD01E2" w:rsidP="00132F9B" w14:paraId="209EC378" w14:textId="7777777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BD01E2" w:rsidP="00132F9B" w14:paraId="5293B4CC" w14:textId="7777777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901828" w:rsidRPr="00E23A88" w:rsidP="00132F9B" w14:paraId="6960CD27" w14:textId="05BD849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132F9B">
        <w:rPr>
          <w:rFonts w:ascii="Calibri" w:eastAsia="Calibri" w:hAnsi="Calibri" w:cs="Times New Roman"/>
          <w:noProof/>
        </w:rPr>
        <w:drawing>
          <wp:inline distT="0" distB="0" distL="0" distR="0">
            <wp:extent cx="3079759" cy="1332000"/>
            <wp:effectExtent l="0" t="0" r="6350" b="1905"/>
            <wp:docPr id="4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435588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759" cy="13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706"/>
    <w:rsid w:val="00011789"/>
    <w:rsid w:val="00053028"/>
    <w:rsid w:val="000625E3"/>
    <w:rsid w:val="000953E9"/>
    <w:rsid w:val="000975C2"/>
    <w:rsid w:val="000A502D"/>
    <w:rsid w:val="000D1AFD"/>
    <w:rsid w:val="000D2BDC"/>
    <w:rsid w:val="00104AAA"/>
    <w:rsid w:val="00117095"/>
    <w:rsid w:val="00132F9B"/>
    <w:rsid w:val="0015657E"/>
    <w:rsid w:val="00156CF8"/>
    <w:rsid w:val="00167522"/>
    <w:rsid w:val="001C48C6"/>
    <w:rsid w:val="001F4567"/>
    <w:rsid w:val="00273A22"/>
    <w:rsid w:val="0029399A"/>
    <w:rsid w:val="002C634E"/>
    <w:rsid w:val="002F2A27"/>
    <w:rsid w:val="003D3BD4"/>
    <w:rsid w:val="00460A32"/>
    <w:rsid w:val="00466C1E"/>
    <w:rsid w:val="004B2CC9"/>
    <w:rsid w:val="00501C1B"/>
    <w:rsid w:val="0051286F"/>
    <w:rsid w:val="00557814"/>
    <w:rsid w:val="005762AD"/>
    <w:rsid w:val="00586564"/>
    <w:rsid w:val="005A08B6"/>
    <w:rsid w:val="005D295E"/>
    <w:rsid w:val="00601B0A"/>
    <w:rsid w:val="00622B56"/>
    <w:rsid w:val="00626437"/>
    <w:rsid w:val="00632FA0"/>
    <w:rsid w:val="006A5232"/>
    <w:rsid w:val="006A76A0"/>
    <w:rsid w:val="006C41A4"/>
    <w:rsid w:val="006D1E9A"/>
    <w:rsid w:val="006D4D71"/>
    <w:rsid w:val="006E7E70"/>
    <w:rsid w:val="006F5481"/>
    <w:rsid w:val="007221FF"/>
    <w:rsid w:val="007344BC"/>
    <w:rsid w:val="00804197"/>
    <w:rsid w:val="00822396"/>
    <w:rsid w:val="0083582F"/>
    <w:rsid w:val="008A2B53"/>
    <w:rsid w:val="008B6B6C"/>
    <w:rsid w:val="008C5CC9"/>
    <w:rsid w:val="008F6F09"/>
    <w:rsid w:val="00901828"/>
    <w:rsid w:val="00957C1A"/>
    <w:rsid w:val="00987E7D"/>
    <w:rsid w:val="009A0D43"/>
    <w:rsid w:val="009C11E8"/>
    <w:rsid w:val="009D7F3C"/>
    <w:rsid w:val="00A01D7E"/>
    <w:rsid w:val="00A06CF2"/>
    <w:rsid w:val="00A135C7"/>
    <w:rsid w:val="00A345E1"/>
    <w:rsid w:val="00A56046"/>
    <w:rsid w:val="00AA1486"/>
    <w:rsid w:val="00AA34C9"/>
    <w:rsid w:val="00AE6AEE"/>
    <w:rsid w:val="00B74307"/>
    <w:rsid w:val="00B95A69"/>
    <w:rsid w:val="00BA0414"/>
    <w:rsid w:val="00BC3608"/>
    <w:rsid w:val="00BD01E2"/>
    <w:rsid w:val="00BD5DCD"/>
    <w:rsid w:val="00BF2B58"/>
    <w:rsid w:val="00C00C1E"/>
    <w:rsid w:val="00C36776"/>
    <w:rsid w:val="00C70BF0"/>
    <w:rsid w:val="00C87F77"/>
    <w:rsid w:val="00C927E7"/>
    <w:rsid w:val="00CD6B58"/>
    <w:rsid w:val="00CE25A6"/>
    <w:rsid w:val="00CF401E"/>
    <w:rsid w:val="00D14011"/>
    <w:rsid w:val="00D212EF"/>
    <w:rsid w:val="00D30669"/>
    <w:rsid w:val="00D33EBA"/>
    <w:rsid w:val="00DB1FA3"/>
    <w:rsid w:val="00DC2458"/>
    <w:rsid w:val="00E23A88"/>
    <w:rsid w:val="00E84788"/>
    <w:rsid w:val="00EC5D7C"/>
    <w:rsid w:val="00F104FB"/>
    <w:rsid w:val="00F41817"/>
    <w:rsid w:val="00F8353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1350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2</cp:revision>
  <cp:lastPrinted>2021-02-25T18:05:00Z</cp:lastPrinted>
  <dcterms:created xsi:type="dcterms:W3CDTF">2025-06-02T15:22:00Z</dcterms:created>
  <dcterms:modified xsi:type="dcterms:W3CDTF">2025-06-02T15:22:00Z</dcterms:modified>
</cp:coreProperties>
</file>